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DD8C2" w:themeColor="background2" w:themeShade="E5"/>
  <w:body>
    <w:tbl>
      <w:tblPr>
        <w:tblW w:w="10619" w:type="dxa"/>
        <w:tblLayout w:type="fixed"/>
        <w:tblLook w:val="04A0" w:firstRow="1" w:lastRow="0" w:firstColumn="1" w:lastColumn="0" w:noHBand="0" w:noVBand="1"/>
      </w:tblPr>
      <w:tblGrid>
        <w:gridCol w:w="3680"/>
        <w:gridCol w:w="6939"/>
      </w:tblGrid>
      <w:tr w:rsidR="006C2EF2" w:rsidRPr="0089068B" w14:paraId="7B8C0B41" w14:textId="77777777" w:rsidTr="00EF5C7C">
        <w:trPr>
          <w:trHeight w:val="2017"/>
        </w:trPr>
        <w:tc>
          <w:tcPr>
            <w:tcW w:w="3680" w:type="dxa"/>
            <w:tcBorders>
              <w:top w:val="single" w:sz="4" w:space="0" w:color="auto"/>
              <w:left w:val="single" w:sz="4" w:space="0" w:color="auto"/>
              <w:bottom w:val="single" w:sz="4" w:space="0" w:color="auto"/>
              <w:right w:val="single" w:sz="4" w:space="0" w:color="auto"/>
            </w:tcBorders>
          </w:tcPr>
          <w:p w14:paraId="04B446BB" w14:textId="77777777" w:rsidR="002A524B" w:rsidRDefault="006C2EF2" w:rsidP="00DF6010">
            <w:pPr>
              <w:pStyle w:val="NoSpacing"/>
              <w:ind w:right="487"/>
              <w:rPr>
                <w:rFonts w:ascii="Arial" w:hAnsi="Arial" w:cs="Arial"/>
                <w:b/>
                <w:bCs/>
                <w:i/>
                <w:iCs/>
                <w:noProof/>
                <w:color w:val="002060"/>
                <w:spacing w:val="-6"/>
                <w:rtl/>
                <w:cs/>
              </w:rPr>
            </w:pPr>
            <w:r>
              <w:rPr>
                <w:rFonts w:ascii="Arial" w:hAnsi="Arial" w:cs="Arial"/>
                <w:noProof/>
                <w:lang w:val="en-IN" w:eastAsia="en-IN" w:bidi="hi-IN"/>
              </w:rPr>
              <w:drawing>
                <wp:inline distT="0" distB="0" distL="0" distR="0" wp14:anchorId="691BB539" wp14:editId="67043A99">
                  <wp:extent cx="2244003" cy="72390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srcRect/>
                          <a:stretch>
                            <a:fillRect/>
                          </a:stretch>
                        </pic:blipFill>
                        <pic:spPr bwMode="auto">
                          <a:xfrm>
                            <a:off x="0" y="0"/>
                            <a:ext cx="2254250" cy="727206"/>
                          </a:xfrm>
                          <a:prstGeom prst="rect">
                            <a:avLst/>
                          </a:prstGeom>
                          <a:noFill/>
                          <a:ln w="9525">
                            <a:noFill/>
                            <a:miter lim="800000"/>
                            <a:headEnd/>
                            <a:tailEnd/>
                          </a:ln>
                        </pic:spPr>
                      </pic:pic>
                    </a:graphicData>
                  </a:graphic>
                </wp:inline>
              </w:drawing>
            </w:r>
          </w:p>
          <w:p w14:paraId="130A277D" w14:textId="77777777" w:rsidR="006C2EF2" w:rsidRPr="0089068B" w:rsidRDefault="006C2EF2" w:rsidP="004C1CAA">
            <w:pPr>
              <w:pStyle w:val="NoSpacing"/>
              <w:rPr>
                <w:rFonts w:ascii="Arial" w:hAnsi="Arial" w:cs="Arial"/>
                <w:color w:val="002060"/>
                <w:spacing w:val="-6"/>
              </w:rPr>
            </w:pPr>
          </w:p>
        </w:tc>
        <w:tc>
          <w:tcPr>
            <w:tcW w:w="6939" w:type="dxa"/>
            <w:tcBorders>
              <w:top w:val="single" w:sz="4" w:space="0" w:color="auto"/>
              <w:left w:val="single" w:sz="4" w:space="0" w:color="auto"/>
              <w:bottom w:val="single" w:sz="4" w:space="0" w:color="auto"/>
              <w:right w:val="single" w:sz="4" w:space="0" w:color="auto"/>
            </w:tcBorders>
          </w:tcPr>
          <w:p w14:paraId="079998B1" w14:textId="77777777" w:rsidR="006C2EF2" w:rsidRPr="00FD3D29" w:rsidRDefault="006C2EF2" w:rsidP="004C1CAA">
            <w:pPr>
              <w:pStyle w:val="NoSpacing"/>
              <w:jc w:val="center"/>
              <w:rPr>
                <w:rFonts w:ascii="Arial" w:hAnsi="Arial" w:cs="Arial"/>
                <w:bCs/>
                <w:color w:val="002060"/>
                <w:spacing w:val="-20"/>
                <w:sz w:val="22"/>
                <w:szCs w:val="22"/>
              </w:rPr>
            </w:pPr>
            <w:r w:rsidRPr="00FD3D29">
              <w:rPr>
                <w:rStyle w:val="hps"/>
                <w:rFonts w:ascii="Arial" w:hAnsi="Arial" w:cs="Arial Unicode MS"/>
                <w:bCs/>
                <w:color w:val="002060"/>
                <w:spacing w:val="-20"/>
                <w:sz w:val="22"/>
                <w:szCs w:val="22"/>
                <w:cs/>
                <w:lang w:bidi="hi-IN"/>
              </w:rPr>
              <w:t>राष्ट्रीय</w:t>
            </w:r>
            <w:r w:rsidR="00930B57">
              <w:rPr>
                <w:rStyle w:val="hps"/>
                <w:rFonts w:ascii="Arial" w:hAnsi="Arial" w:cs="Arial Unicode MS"/>
                <w:bCs/>
                <w:color w:val="002060"/>
                <w:spacing w:val="-20"/>
                <w:sz w:val="22"/>
                <w:szCs w:val="22"/>
                <w:lang w:bidi="hi-IN"/>
              </w:rPr>
              <w:t xml:space="preserve"> </w:t>
            </w:r>
            <w:r w:rsidR="00A95C70">
              <w:rPr>
                <w:rStyle w:val="hps"/>
                <w:rFonts w:ascii="Arial" w:hAnsi="Arial" w:cs="Arial Unicode MS"/>
                <w:bCs/>
                <w:color w:val="002060"/>
                <w:spacing w:val="-20"/>
                <w:sz w:val="22"/>
                <w:szCs w:val="22"/>
                <w:lang w:bidi="hi-IN"/>
              </w:rPr>
              <w:t xml:space="preserve"> </w:t>
            </w:r>
            <w:r w:rsidRPr="00FD3D29">
              <w:rPr>
                <w:rStyle w:val="hps"/>
                <w:rFonts w:ascii="Arial" w:hAnsi="Arial" w:cs="Arial Unicode MS"/>
                <w:bCs/>
                <w:color w:val="002060"/>
                <w:spacing w:val="-20"/>
                <w:sz w:val="22"/>
                <w:szCs w:val="22"/>
                <w:cs/>
                <w:lang w:bidi="hi-IN"/>
              </w:rPr>
              <w:t>सहकारी</w:t>
            </w:r>
            <w:r w:rsidR="00930B57">
              <w:rPr>
                <w:rStyle w:val="hps"/>
                <w:rFonts w:ascii="Arial" w:hAnsi="Arial" w:cs="Arial Unicode MS"/>
                <w:bCs/>
                <w:color w:val="002060"/>
                <w:spacing w:val="-20"/>
                <w:sz w:val="22"/>
                <w:szCs w:val="22"/>
                <w:lang w:bidi="hi-IN"/>
              </w:rPr>
              <w:t xml:space="preserve"> </w:t>
            </w:r>
            <w:r w:rsidR="00A95C70">
              <w:rPr>
                <w:rStyle w:val="hps"/>
                <w:rFonts w:ascii="Arial" w:hAnsi="Arial" w:cs="Arial Unicode MS"/>
                <w:bCs/>
                <w:color w:val="002060"/>
                <w:spacing w:val="-20"/>
                <w:sz w:val="22"/>
                <w:szCs w:val="22"/>
                <w:lang w:bidi="hi-IN"/>
              </w:rPr>
              <w:t xml:space="preserve"> </w:t>
            </w:r>
            <w:r w:rsidRPr="00FD3D29">
              <w:rPr>
                <w:rStyle w:val="hps"/>
                <w:rFonts w:ascii="Arial" w:hAnsi="Arial" w:cs="Arial Unicode MS"/>
                <w:bCs/>
                <w:color w:val="002060"/>
                <w:spacing w:val="-20"/>
                <w:sz w:val="22"/>
                <w:szCs w:val="22"/>
                <w:cs/>
                <w:lang w:bidi="hi-IN"/>
              </w:rPr>
              <w:t>विकास</w:t>
            </w:r>
            <w:r w:rsidR="00A95C70">
              <w:rPr>
                <w:rStyle w:val="hps"/>
                <w:rFonts w:ascii="Arial" w:hAnsi="Arial" w:cs="Arial Unicode MS"/>
                <w:bCs/>
                <w:color w:val="002060"/>
                <w:spacing w:val="-20"/>
                <w:sz w:val="22"/>
                <w:szCs w:val="22"/>
                <w:lang w:bidi="hi-IN"/>
              </w:rPr>
              <w:t xml:space="preserve"> </w:t>
            </w:r>
            <w:r w:rsidR="00930B57">
              <w:rPr>
                <w:rStyle w:val="hps"/>
                <w:rFonts w:ascii="Arial" w:hAnsi="Arial" w:cs="Arial Unicode MS"/>
                <w:bCs/>
                <w:color w:val="002060"/>
                <w:spacing w:val="-20"/>
                <w:sz w:val="22"/>
                <w:szCs w:val="22"/>
                <w:lang w:bidi="hi-IN"/>
              </w:rPr>
              <w:t xml:space="preserve"> </w:t>
            </w:r>
            <w:r w:rsidRPr="00FD3D29">
              <w:rPr>
                <w:rStyle w:val="hps"/>
                <w:rFonts w:ascii="Arial" w:hAnsi="Arial" w:cs="Arial Unicode MS"/>
                <w:bCs/>
                <w:color w:val="002060"/>
                <w:spacing w:val="-20"/>
                <w:sz w:val="22"/>
                <w:szCs w:val="22"/>
                <w:cs/>
                <w:lang w:bidi="hi-IN"/>
              </w:rPr>
              <w:t>निगम</w:t>
            </w:r>
          </w:p>
          <w:p w14:paraId="2A836D35" w14:textId="77777777" w:rsidR="006C2EF2" w:rsidRPr="00FD3D29" w:rsidRDefault="006C2EF2" w:rsidP="004C1CAA">
            <w:pPr>
              <w:pStyle w:val="NoSpacing"/>
              <w:jc w:val="center"/>
              <w:rPr>
                <w:rFonts w:ascii="Arial" w:hAnsi="Arial" w:cs="Arial"/>
                <w:bCs/>
                <w:color w:val="002060"/>
                <w:spacing w:val="-6"/>
                <w:sz w:val="22"/>
                <w:szCs w:val="22"/>
              </w:rPr>
            </w:pPr>
            <w:r w:rsidRPr="00FD3D29">
              <w:rPr>
                <w:rFonts w:ascii="Arial" w:hAnsi="Arial" w:cs="Arial"/>
                <w:bCs/>
                <w:color w:val="002060"/>
                <w:spacing w:val="-6"/>
                <w:sz w:val="22"/>
                <w:szCs w:val="22"/>
              </w:rPr>
              <w:t>National Cooperative Development Corporation</w:t>
            </w:r>
          </w:p>
          <w:p w14:paraId="0F0158DB" w14:textId="77777777" w:rsidR="006C2EF2" w:rsidRPr="00FD3D29" w:rsidRDefault="006C2EF2" w:rsidP="004C1CAA">
            <w:pPr>
              <w:pStyle w:val="NoSpacing"/>
              <w:jc w:val="center"/>
              <w:rPr>
                <w:rFonts w:ascii="Arial" w:hAnsi="Arial" w:cs="Arial"/>
                <w:bCs/>
                <w:color w:val="002060"/>
                <w:spacing w:val="-6"/>
                <w:sz w:val="22"/>
                <w:szCs w:val="22"/>
              </w:rPr>
            </w:pPr>
            <w:r w:rsidRPr="00FD3D29">
              <w:rPr>
                <w:rFonts w:ascii="Arial" w:hAnsi="Arial" w:cs="Arial Unicode MS"/>
                <w:bCs/>
                <w:color w:val="002060"/>
                <w:sz w:val="22"/>
                <w:szCs w:val="22"/>
                <w:cs/>
                <w:lang w:bidi="hi-IN"/>
              </w:rPr>
              <w:t>सहकारिता</w:t>
            </w:r>
            <w:r w:rsidR="00930B57">
              <w:rPr>
                <w:rFonts w:ascii="Arial" w:hAnsi="Arial" w:cs="Arial Unicode MS"/>
                <w:bCs/>
                <w:color w:val="002060"/>
                <w:sz w:val="22"/>
                <w:szCs w:val="22"/>
                <w:lang w:bidi="hi-IN"/>
              </w:rPr>
              <w:t xml:space="preserve"> </w:t>
            </w:r>
            <w:r w:rsidRPr="00FD3D29">
              <w:rPr>
                <w:rFonts w:ascii="Arial" w:hAnsi="Arial" w:cs="Arial Unicode MS"/>
                <w:bCs/>
                <w:color w:val="002060"/>
                <w:sz w:val="22"/>
                <w:szCs w:val="22"/>
                <w:cs/>
                <w:lang w:bidi="hi-IN"/>
              </w:rPr>
              <w:t>मंत्रालय</w:t>
            </w:r>
            <w:r w:rsidRPr="00FD3D29">
              <w:rPr>
                <w:rFonts w:ascii="Arial" w:hAnsi="Arial" w:cs="Arial"/>
                <w:bCs/>
                <w:color w:val="002060"/>
                <w:sz w:val="22"/>
                <w:szCs w:val="22"/>
              </w:rPr>
              <w:t xml:space="preserve">, </w:t>
            </w:r>
            <w:r w:rsidRPr="00FD3D29">
              <w:rPr>
                <w:rFonts w:ascii="Arial" w:hAnsi="Arial" w:cs="Arial Unicode MS"/>
                <w:bCs/>
                <w:color w:val="002060"/>
                <w:sz w:val="22"/>
                <w:szCs w:val="22"/>
                <w:cs/>
                <w:lang w:bidi="hi-IN"/>
              </w:rPr>
              <w:t>भारत</w:t>
            </w:r>
            <w:r w:rsidR="00930B57">
              <w:rPr>
                <w:rFonts w:ascii="Arial" w:hAnsi="Arial" w:cs="Arial Unicode MS"/>
                <w:bCs/>
                <w:color w:val="002060"/>
                <w:sz w:val="22"/>
                <w:szCs w:val="22"/>
                <w:lang w:bidi="hi-IN"/>
              </w:rPr>
              <w:t xml:space="preserve"> </w:t>
            </w:r>
            <w:r w:rsidRPr="00FD3D29">
              <w:rPr>
                <w:rFonts w:ascii="Arial" w:hAnsi="Arial" w:cs="Arial Unicode MS"/>
                <w:bCs/>
                <w:color w:val="002060"/>
                <w:sz w:val="22"/>
                <w:szCs w:val="22"/>
                <w:cs/>
                <w:lang w:bidi="hi-IN"/>
              </w:rPr>
              <w:t>सरकारके</w:t>
            </w:r>
            <w:r w:rsidR="00930B57">
              <w:rPr>
                <w:rFonts w:ascii="Arial" w:hAnsi="Arial" w:cs="Arial Unicode MS"/>
                <w:bCs/>
                <w:color w:val="002060"/>
                <w:sz w:val="22"/>
                <w:szCs w:val="22"/>
                <w:lang w:bidi="hi-IN"/>
              </w:rPr>
              <w:t xml:space="preserve"> </w:t>
            </w:r>
            <w:r w:rsidRPr="00FD3D29">
              <w:rPr>
                <w:rFonts w:ascii="Arial" w:hAnsi="Arial" w:cs="Arial Unicode MS"/>
                <w:bCs/>
                <w:color w:val="002060"/>
                <w:sz w:val="22"/>
                <w:szCs w:val="22"/>
                <w:cs/>
                <w:lang w:bidi="hi-IN"/>
              </w:rPr>
              <w:t>अंतर्गत</w:t>
            </w:r>
            <w:r w:rsidR="00930B57">
              <w:rPr>
                <w:rFonts w:ascii="Arial" w:hAnsi="Arial" w:cs="Arial Unicode MS"/>
                <w:bCs/>
                <w:color w:val="002060"/>
                <w:sz w:val="22"/>
                <w:szCs w:val="22"/>
                <w:lang w:bidi="hi-IN"/>
              </w:rPr>
              <w:t xml:space="preserve"> </w:t>
            </w:r>
            <w:r w:rsidRPr="00FD3D29">
              <w:rPr>
                <w:rFonts w:ascii="Arial" w:hAnsi="Arial" w:cs="Arial Unicode MS"/>
                <w:bCs/>
                <w:color w:val="002060"/>
                <w:sz w:val="22"/>
                <w:szCs w:val="22"/>
                <w:cs/>
                <w:lang w:bidi="hi-IN"/>
              </w:rPr>
              <w:t>एक</w:t>
            </w:r>
            <w:r w:rsidR="00930B57">
              <w:rPr>
                <w:rFonts w:ascii="Arial" w:hAnsi="Arial" w:cs="Arial Unicode MS"/>
                <w:bCs/>
                <w:color w:val="002060"/>
                <w:sz w:val="22"/>
                <w:szCs w:val="22"/>
                <w:lang w:bidi="hi-IN"/>
              </w:rPr>
              <w:t xml:space="preserve"> </w:t>
            </w:r>
            <w:r w:rsidRPr="00FD3D29">
              <w:rPr>
                <w:rFonts w:ascii="Arial" w:hAnsi="Arial" w:cs="Arial Unicode MS"/>
                <w:bCs/>
                <w:color w:val="002060"/>
                <w:sz w:val="22"/>
                <w:szCs w:val="22"/>
                <w:cs/>
                <w:lang w:val="en-GB" w:bidi="hi-IN"/>
              </w:rPr>
              <w:t>सांविधिक</w:t>
            </w:r>
            <w:r w:rsidR="00930B57">
              <w:rPr>
                <w:rFonts w:ascii="Arial" w:hAnsi="Arial" w:cs="Arial Unicode MS"/>
                <w:bCs/>
                <w:color w:val="002060"/>
                <w:sz w:val="22"/>
                <w:szCs w:val="22"/>
                <w:lang w:val="en-GB" w:bidi="hi-IN"/>
              </w:rPr>
              <w:t xml:space="preserve"> </w:t>
            </w:r>
            <w:r w:rsidRPr="00FD3D29">
              <w:rPr>
                <w:rFonts w:ascii="Arial" w:hAnsi="Arial" w:cs="Arial Unicode MS"/>
                <w:bCs/>
                <w:color w:val="002060"/>
                <w:sz w:val="22"/>
                <w:szCs w:val="22"/>
                <w:cs/>
                <w:lang w:bidi="hi-IN"/>
              </w:rPr>
              <w:t>संस्था</w:t>
            </w:r>
          </w:p>
          <w:p w14:paraId="41BA91CA" w14:textId="77777777" w:rsidR="006C2EF2" w:rsidRPr="00FD3D29" w:rsidRDefault="006C2EF2" w:rsidP="004C1CAA">
            <w:pPr>
              <w:pStyle w:val="NoSpacing"/>
              <w:ind w:right="46"/>
              <w:jc w:val="center"/>
              <w:rPr>
                <w:rFonts w:ascii="Arial" w:hAnsi="Arial" w:cs="Arial"/>
                <w:bCs/>
                <w:color w:val="002060"/>
                <w:spacing w:val="-6"/>
                <w:sz w:val="22"/>
                <w:szCs w:val="20"/>
              </w:rPr>
            </w:pPr>
            <w:r w:rsidRPr="00FD3D29">
              <w:rPr>
                <w:rFonts w:ascii="Arial" w:hAnsi="Arial" w:cs="Arial"/>
                <w:bCs/>
                <w:color w:val="002060"/>
                <w:spacing w:val="-6"/>
                <w:sz w:val="22"/>
                <w:szCs w:val="20"/>
              </w:rPr>
              <w:t xml:space="preserve">A Statutory </w:t>
            </w:r>
            <w:r w:rsidR="006B5EDD">
              <w:rPr>
                <w:rFonts w:ascii="Arial" w:hAnsi="Arial" w:cs="Arial"/>
                <w:bCs/>
                <w:color w:val="002060"/>
                <w:spacing w:val="-6"/>
                <w:sz w:val="22"/>
                <w:szCs w:val="20"/>
              </w:rPr>
              <w:t>Corporation</w:t>
            </w:r>
            <w:r w:rsidRPr="00FD3D29">
              <w:rPr>
                <w:rFonts w:ascii="Arial" w:hAnsi="Arial" w:cs="Arial"/>
                <w:bCs/>
                <w:color w:val="002060"/>
                <w:spacing w:val="-6"/>
                <w:sz w:val="22"/>
                <w:szCs w:val="20"/>
              </w:rPr>
              <w:t xml:space="preserve"> under Ministry of Cooperation, Govt. of India</w:t>
            </w:r>
          </w:p>
          <w:p w14:paraId="2D77D01F" w14:textId="77777777" w:rsidR="006C2EF2" w:rsidRPr="00B25A05" w:rsidRDefault="006C2EF2" w:rsidP="004C1CAA">
            <w:pPr>
              <w:pStyle w:val="NoSpacing"/>
              <w:jc w:val="center"/>
              <w:rPr>
                <w:rFonts w:ascii="Arial" w:hAnsi="Arial" w:cs="Arial Unicode MS"/>
                <w:bCs/>
                <w:color w:val="002060"/>
                <w:sz w:val="22"/>
                <w:szCs w:val="20"/>
                <w:lang w:val="en-IN" w:bidi="hi-IN"/>
              </w:rPr>
            </w:pPr>
            <w:r w:rsidRPr="00FD3D29">
              <w:rPr>
                <w:rFonts w:ascii="Arial" w:hAnsi="Arial" w:cs="Arial Unicode MS"/>
                <w:bCs/>
                <w:color w:val="002060"/>
                <w:sz w:val="22"/>
                <w:szCs w:val="22"/>
                <w:cs/>
                <w:lang w:bidi="hi-IN"/>
              </w:rPr>
              <w:t>क्षेत्रीय</w:t>
            </w:r>
            <w:r w:rsidR="00930B57">
              <w:rPr>
                <w:rFonts w:ascii="Arial" w:hAnsi="Arial" w:cs="Arial Unicode MS"/>
                <w:bCs/>
                <w:color w:val="002060"/>
                <w:sz w:val="22"/>
                <w:szCs w:val="22"/>
                <w:lang w:bidi="hi-IN"/>
              </w:rPr>
              <w:t xml:space="preserve"> </w:t>
            </w:r>
            <w:r w:rsidRPr="00FD3D29">
              <w:rPr>
                <w:rFonts w:ascii="Arial" w:hAnsi="Arial" w:cs="Arial Unicode MS"/>
                <w:bCs/>
                <w:color w:val="002060"/>
                <w:sz w:val="22"/>
                <w:szCs w:val="22"/>
                <w:cs/>
                <w:lang w:bidi="hi-IN"/>
              </w:rPr>
              <w:t>निदेशालय</w:t>
            </w:r>
            <w:r w:rsidRPr="00FD3D29">
              <w:rPr>
                <w:rFonts w:ascii="Arial" w:hAnsi="Arial" w:cs="Arial"/>
                <w:bCs/>
                <w:color w:val="002060"/>
                <w:sz w:val="22"/>
                <w:szCs w:val="22"/>
              </w:rPr>
              <w:t xml:space="preserve">, </w:t>
            </w:r>
            <w:r w:rsidR="00B25A05">
              <w:rPr>
                <w:rFonts w:ascii="Arial" w:hAnsi="Arial" w:cs="Arial Unicode MS" w:hint="cs"/>
                <w:bCs/>
                <w:color w:val="002060"/>
                <w:sz w:val="22"/>
                <w:szCs w:val="20"/>
                <w:cs/>
                <w:lang w:bidi="hi-IN"/>
              </w:rPr>
              <w:t xml:space="preserve">बिहार </w:t>
            </w:r>
            <w:r w:rsidRPr="00FD3D29">
              <w:rPr>
                <w:rFonts w:ascii="Arial" w:hAnsi="Arial" w:cs="Arial"/>
                <w:bCs/>
                <w:color w:val="002060"/>
                <w:sz w:val="22"/>
                <w:szCs w:val="22"/>
              </w:rPr>
              <w:t xml:space="preserve">Regional Directorate, </w:t>
            </w:r>
            <w:r w:rsidR="00B25A05">
              <w:rPr>
                <w:rFonts w:ascii="Arial" w:hAnsi="Arial" w:cs="Arial"/>
                <w:bCs/>
                <w:color w:val="002060"/>
                <w:sz w:val="22"/>
                <w:szCs w:val="22"/>
              </w:rPr>
              <w:t>P</w:t>
            </w:r>
            <w:proofErr w:type="spellStart"/>
            <w:r w:rsidR="00B25A05">
              <w:rPr>
                <w:rFonts w:ascii="Arial" w:hAnsi="Arial" w:cs="Arial"/>
                <w:bCs/>
                <w:color w:val="002060"/>
                <w:sz w:val="22"/>
                <w:szCs w:val="22"/>
                <w:lang w:val="en-IN"/>
              </w:rPr>
              <w:t>atna</w:t>
            </w:r>
            <w:proofErr w:type="spellEnd"/>
          </w:p>
          <w:p w14:paraId="6877F1A7" w14:textId="77777777" w:rsidR="007B6E75" w:rsidRDefault="006C2EF2" w:rsidP="004C1CAA">
            <w:pPr>
              <w:pStyle w:val="NoSpacing"/>
              <w:jc w:val="center"/>
              <w:rPr>
                <w:b/>
                <w:sz w:val="20"/>
              </w:rPr>
            </w:pPr>
            <w:r>
              <w:rPr>
                <w:b/>
                <w:sz w:val="20"/>
              </w:rPr>
              <w:t xml:space="preserve">NCDC Regional Directorate, </w:t>
            </w:r>
            <w:r w:rsidR="00B25A05">
              <w:rPr>
                <w:b/>
                <w:sz w:val="20"/>
              </w:rPr>
              <w:t>Room No. 20-21, Second Floor, Block ‘A’, Maurya</w:t>
            </w:r>
            <w:r w:rsidR="00930B57">
              <w:rPr>
                <w:b/>
                <w:sz w:val="20"/>
              </w:rPr>
              <w:t xml:space="preserve"> </w:t>
            </w:r>
            <w:r w:rsidR="00B25A05">
              <w:rPr>
                <w:b/>
                <w:sz w:val="20"/>
              </w:rPr>
              <w:t>Lok Complex, Patna, Bihar - 800001</w:t>
            </w:r>
          </w:p>
          <w:p w14:paraId="5C7E7CF1" w14:textId="77777777" w:rsidR="006C2EF2" w:rsidRPr="00C02C49" w:rsidRDefault="006C2EF2" w:rsidP="007B6E75">
            <w:pPr>
              <w:ind w:left="389" w:right="408"/>
              <w:jc w:val="center"/>
              <w:rPr>
                <w:b/>
                <w:sz w:val="20"/>
              </w:rPr>
            </w:pPr>
            <w:r w:rsidRPr="007B6E75">
              <w:rPr>
                <w:b/>
                <w:sz w:val="20"/>
                <w:szCs w:val="24"/>
              </w:rPr>
              <w:t>Phone No</w:t>
            </w:r>
            <w:r w:rsidRPr="008740FE">
              <w:rPr>
                <w:b/>
                <w:sz w:val="20"/>
                <w:szCs w:val="24"/>
              </w:rPr>
              <w:t xml:space="preserve">. </w:t>
            </w:r>
            <w:r w:rsidR="00B25A05">
              <w:rPr>
                <w:b/>
                <w:sz w:val="20"/>
                <w:szCs w:val="24"/>
              </w:rPr>
              <w:t>+91-9311765346</w:t>
            </w:r>
          </w:p>
        </w:tc>
      </w:tr>
    </w:tbl>
    <w:p w14:paraId="4698B76C" w14:textId="77777777" w:rsidR="00051C83" w:rsidRPr="00281026" w:rsidRDefault="00051C83" w:rsidP="00457DD7">
      <w:pPr>
        <w:spacing w:before="1" w:line="229" w:lineRule="exact"/>
        <w:ind w:right="408"/>
        <w:rPr>
          <w:b/>
          <w:sz w:val="18"/>
          <w:szCs w:val="20"/>
        </w:rPr>
      </w:pPr>
    </w:p>
    <w:p w14:paraId="6BC178FB" w14:textId="6DFA4163" w:rsidR="008740FE" w:rsidRPr="00281026" w:rsidRDefault="002C3DED" w:rsidP="008740FE">
      <w:pPr>
        <w:pStyle w:val="Title"/>
        <w:rPr>
          <w:rFonts w:ascii="Arial" w:hAnsi="Arial" w:cs="Nirmala UI"/>
          <w:b w:val="0"/>
          <w:sz w:val="24"/>
          <w:szCs w:val="22"/>
          <w:u w:val="none"/>
          <w:lang w:bidi="hi-IN"/>
        </w:rPr>
      </w:pPr>
      <w:r w:rsidRPr="00281026">
        <w:rPr>
          <w:rFonts w:ascii="Arial" w:hAnsi="Arial" w:cs="Nirmala UI" w:hint="cs"/>
          <w:b w:val="0"/>
          <w:sz w:val="24"/>
          <w:szCs w:val="22"/>
          <w:u w:val="none"/>
          <w:cs/>
          <w:lang w:bidi="hi-IN"/>
        </w:rPr>
        <w:t xml:space="preserve">प्राधिकृत अधिकारी का विवरण </w:t>
      </w:r>
      <w:r w:rsidR="00660E09" w:rsidRPr="00281026">
        <w:rPr>
          <w:rFonts w:ascii="Arial" w:hAnsi="Arial" w:cs="Arial"/>
          <w:b w:val="0"/>
          <w:sz w:val="24"/>
          <w:szCs w:val="24"/>
          <w:u w:val="none"/>
        </w:rPr>
        <w:t xml:space="preserve">: </w:t>
      </w:r>
      <w:r w:rsidRPr="00281026">
        <w:rPr>
          <w:rFonts w:ascii="Arial" w:hAnsi="Arial" w:cs="Nirmala UI" w:hint="cs"/>
          <w:b w:val="0"/>
          <w:sz w:val="24"/>
          <w:szCs w:val="22"/>
          <w:u w:val="none"/>
          <w:cs/>
          <w:lang w:bidi="hi-IN"/>
        </w:rPr>
        <w:t>श्री अनिरुद्ध सिंह</w:t>
      </w:r>
      <w:r w:rsidR="008740FE" w:rsidRPr="00281026">
        <w:rPr>
          <w:rFonts w:ascii="Arial" w:hAnsi="Arial" w:cs="Arial"/>
          <w:b w:val="0"/>
          <w:sz w:val="24"/>
          <w:szCs w:val="24"/>
          <w:u w:val="none"/>
        </w:rPr>
        <w:t xml:space="preserve">, </w:t>
      </w:r>
      <w:r w:rsidR="00281026" w:rsidRPr="00281026">
        <w:rPr>
          <w:rFonts w:ascii="Arial" w:hAnsi="Arial" w:cs="Nirmala UI" w:hint="cs"/>
          <w:b w:val="0"/>
          <w:sz w:val="24"/>
          <w:szCs w:val="22"/>
          <w:u w:val="none"/>
          <w:cs/>
          <w:lang w:val="en-IN" w:bidi="hi-IN"/>
        </w:rPr>
        <w:t>क्षेत्रीय</w:t>
      </w:r>
      <w:r w:rsidRPr="00281026">
        <w:rPr>
          <w:rFonts w:ascii="Arial" w:hAnsi="Arial" w:cs="Nirmala UI" w:hint="cs"/>
          <w:b w:val="0"/>
          <w:sz w:val="24"/>
          <w:szCs w:val="22"/>
          <w:u w:val="none"/>
          <w:cs/>
          <w:lang w:bidi="hi-IN"/>
        </w:rPr>
        <w:t xml:space="preserve"> निदेशक</w:t>
      </w:r>
      <w:r w:rsidR="008740FE" w:rsidRPr="00281026">
        <w:rPr>
          <w:rFonts w:ascii="Arial" w:hAnsi="Arial" w:cs="Arial"/>
          <w:b w:val="0"/>
          <w:sz w:val="24"/>
          <w:szCs w:val="24"/>
          <w:u w:val="none"/>
        </w:rPr>
        <w:t xml:space="preserve">, </w:t>
      </w:r>
      <w:r w:rsidRPr="00281026">
        <w:rPr>
          <w:rFonts w:ascii="Arial" w:hAnsi="Arial" w:cs="Nirmala UI" w:hint="cs"/>
          <w:b w:val="0"/>
          <w:sz w:val="24"/>
          <w:szCs w:val="22"/>
          <w:u w:val="none"/>
          <w:cs/>
          <w:lang w:bidi="hi-IN"/>
        </w:rPr>
        <w:t xml:space="preserve">राष्ट्रीय सहकारी विकास निगम </w:t>
      </w:r>
    </w:p>
    <w:p w14:paraId="784B31B6" w14:textId="52BC44DA" w:rsidR="00B25A05" w:rsidRPr="00281026" w:rsidRDefault="00281026" w:rsidP="00B25A05">
      <w:pPr>
        <w:pStyle w:val="Title"/>
        <w:rPr>
          <w:rFonts w:ascii="Arial" w:hAnsi="Arial" w:cs="Arial"/>
          <w:b w:val="0"/>
          <w:sz w:val="22"/>
          <w:szCs w:val="22"/>
          <w:u w:val="none"/>
        </w:rPr>
      </w:pPr>
      <w:r w:rsidRPr="00281026">
        <w:rPr>
          <w:rFonts w:ascii="Arial" w:hAnsi="Arial" w:cs="Nirmala UI" w:hint="cs"/>
          <w:b w:val="0"/>
          <w:sz w:val="24"/>
          <w:szCs w:val="22"/>
          <w:u w:val="none"/>
          <w:cs/>
          <w:lang w:bidi="hi-IN"/>
        </w:rPr>
        <w:t xml:space="preserve">पता: </w:t>
      </w:r>
      <w:r w:rsidRPr="00281026">
        <w:rPr>
          <w:rFonts w:ascii="Arial" w:hAnsi="Arial" w:cs="Nirmala UI" w:hint="cs"/>
          <w:b w:val="0"/>
          <w:sz w:val="22"/>
          <w:szCs w:val="20"/>
          <w:u w:val="none"/>
          <w:cs/>
          <w:lang w:bidi="hi-IN"/>
        </w:rPr>
        <w:t xml:space="preserve">क्षेत्रीय निदेशालय, कमरा न० 20-21, द्वितीय तल, ब्लाक </w:t>
      </w:r>
      <w:r w:rsidRPr="00281026">
        <w:rPr>
          <w:rFonts w:ascii="Arial" w:hAnsi="Arial" w:cs="Nirmala UI"/>
          <w:b w:val="0"/>
          <w:sz w:val="22"/>
          <w:szCs w:val="20"/>
          <w:u w:val="none"/>
          <w:cs/>
          <w:lang w:bidi="hi-IN"/>
        </w:rPr>
        <w:t>–</w:t>
      </w:r>
      <w:r w:rsidRPr="00281026">
        <w:rPr>
          <w:rFonts w:ascii="Arial" w:hAnsi="Arial" w:cs="Nirmala UI" w:hint="cs"/>
          <w:b w:val="0"/>
          <w:sz w:val="22"/>
          <w:szCs w:val="20"/>
          <w:u w:val="none"/>
          <w:cs/>
          <w:lang w:bidi="hi-IN"/>
        </w:rPr>
        <w:t xml:space="preserve"> </w:t>
      </w:r>
      <w:r w:rsidRPr="00281026">
        <w:rPr>
          <w:rFonts w:ascii="Arial" w:hAnsi="Arial" w:cs="Nirmala UI" w:hint="cs"/>
          <w:b w:val="0"/>
          <w:sz w:val="22"/>
          <w:szCs w:val="20"/>
          <w:u w:val="none"/>
          <w:lang w:bidi="hi-IN"/>
        </w:rPr>
        <w:t>A</w:t>
      </w:r>
      <w:r w:rsidRPr="00281026">
        <w:rPr>
          <w:rFonts w:ascii="Arial" w:hAnsi="Arial" w:cs="Nirmala UI" w:hint="cs"/>
          <w:b w:val="0"/>
          <w:sz w:val="22"/>
          <w:szCs w:val="20"/>
          <w:u w:val="none"/>
          <w:cs/>
          <w:lang w:bidi="hi-IN"/>
        </w:rPr>
        <w:t>, मौर्यालोक काम्प्लेक्स, पटना बिहार</w:t>
      </w:r>
      <w:r w:rsidRPr="00281026">
        <w:rPr>
          <w:rFonts w:ascii="Arial" w:hAnsi="Arial" w:cs="Nirmala UI" w:hint="cs"/>
          <w:bCs w:val="0"/>
          <w:sz w:val="22"/>
          <w:szCs w:val="20"/>
          <w:u w:val="none"/>
          <w:cs/>
          <w:lang w:bidi="hi-IN"/>
        </w:rPr>
        <w:t xml:space="preserve">- </w:t>
      </w:r>
      <w:r w:rsidRPr="00281026">
        <w:rPr>
          <w:rFonts w:ascii="Arial" w:hAnsi="Arial" w:cs="Nirmala UI"/>
          <w:bCs w:val="0"/>
          <w:sz w:val="22"/>
          <w:szCs w:val="20"/>
          <w:u w:val="none"/>
          <w:lang w:bidi="hi-IN"/>
        </w:rPr>
        <w:t>800001</w:t>
      </w:r>
      <w:r w:rsidRPr="00281026">
        <w:rPr>
          <w:rFonts w:ascii="Arial" w:hAnsi="Arial" w:cs="Nirmala UI" w:hint="cs"/>
          <w:b w:val="0"/>
          <w:sz w:val="22"/>
          <w:szCs w:val="20"/>
          <w:u w:val="none"/>
          <w:cs/>
          <w:lang w:bidi="hi-IN"/>
        </w:rPr>
        <w:t xml:space="preserve">  </w:t>
      </w:r>
      <w:r w:rsidR="00B25A05" w:rsidRPr="00281026">
        <w:rPr>
          <w:rFonts w:ascii="Arial" w:hAnsi="Arial" w:cs="Arial"/>
          <w:b w:val="0"/>
          <w:sz w:val="22"/>
          <w:szCs w:val="22"/>
          <w:u w:val="none"/>
        </w:rPr>
        <w:t xml:space="preserve"> </w:t>
      </w:r>
    </w:p>
    <w:p w14:paraId="77BF0F1F" w14:textId="228BD9EC" w:rsidR="00660E09" w:rsidRPr="00281026" w:rsidRDefault="00281026" w:rsidP="008740FE">
      <w:pPr>
        <w:pStyle w:val="Title"/>
        <w:rPr>
          <w:rFonts w:ascii="Arial" w:hAnsi="Arial" w:cs="Arial"/>
          <w:b w:val="0"/>
          <w:w w:val="95"/>
          <w:sz w:val="22"/>
          <w:szCs w:val="22"/>
          <w:u w:val="none"/>
        </w:rPr>
      </w:pPr>
      <w:r w:rsidRPr="00281026">
        <w:rPr>
          <w:rFonts w:ascii="Arial" w:hAnsi="Arial" w:cs="Nirmala UI" w:hint="cs"/>
          <w:b w:val="0"/>
          <w:sz w:val="22"/>
          <w:szCs w:val="20"/>
          <w:u w:val="none"/>
          <w:cs/>
          <w:lang w:bidi="hi-IN"/>
        </w:rPr>
        <w:t>दूरभाष संख्या :</w:t>
      </w:r>
      <w:r w:rsidR="008740FE" w:rsidRPr="00281026">
        <w:rPr>
          <w:rFonts w:ascii="Arial" w:hAnsi="Arial" w:cs="Arial"/>
          <w:b w:val="0"/>
          <w:sz w:val="22"/>
          <w:szCs w:val="22"/>
          <w:u w:val="none"/>
        </w:rPr>
        <w:t xml:space="preserve"> </w:t>
      </w:r>
      <w:r w:rsidR="00B25A05" w:rsidRPr="00281026">
        <w:rPr>
          <w:rFonts w:ascii="Arial" w:hAnsi="Arial" w:cs="Arial"/>
          <w:bCs w:val="0"/>
          <w:sz w:val="22"/>
          <w:szCs w:val="22"/>
          <w:u w:val="none"/>
        </w:rPr>
        <w:t xml:space="preserve">(0612-2221467), </w:t>
      </w:r>
      <w:r w:rsidR="008740FE" w:rsidRPr="00281026">
        <w:rPr>
          <w:rFonts w:ascii="Arial" w:hAnsi="Arial" w:cs="Arial"/>
          <w:bCs w:val="0"/>
          <w:sz w:val="22"/>
          <w:szCs w:val="22"/>
          <w:u w:val="none"/>
        </w:rPr>
        <w:t>+91-</w:t>
      </w:r>
      <w:r w:rsidR="00423A4F" w:rsidRPr="00281026">
        <w:rPr>
          <w:rFonts w:ascii="Arial" w:hAnsi="Arial" w:cs="Arial"/>
          <w:bCs w:val="0"/>
          <w:sz w:val="22"/>
          <w:szCs w:val="22"/>
          <w:u w:val="none"/>
        </w:rPr>
        <w:t xml:space="preserve"> 9311765346</w:t>
      </w:r>
      <w:r w:rsidRPr="00281026">
        <w:rPr>
          <w:rFonts w:ascii="Arial" w:hAnsi="Arial" w:cstheme="minorBidi" w:hint="cs"/>
          <w:b w:val="0"/>
          <w:sz w:val="22"/>
          <w:szCs w:val="20"/>
          <w:u w:val="none"/>
          <w:cs/>
          <w:lang w:bidi="hi-IN"/>
        </w:rPr>
        <w:t xml:space="preserve"> </w:t>
      </w:r>
      <w:r w:rsidRPr="00281026">
        <w:rPr>
          <w:rFonts w:ascii="Arial" w:hAnsi="Arial" w:cs="Nirmala UI" w:hint="cs"/>
          <w:b w:val="0"/>
          <w:sz w:val="22"/>
          <w:szCs w:val="20"/>
          <w:u w:val="none"/>
          <w:cs/>
          <w:lang w:bidi="hi-IN"/>
        </w:rPr>
        <w:t>ईमेल:</w:t>
      </w:r>
      <w:r w:rsidR="00B25A05" w:rsidRPr="00281026">
        <w:rPr>
          <w:rFonts w:ascii="Arial" w:hAnsi="Arial" w:cs="Arial"/>
          <w:b w:val="0"/>
          <w:sz w:val="22"/>
          <w:szCs w:val="22"/>
          <w:u w:val="none"/>
        </w:rPr>
        <w:t xml:space="preserve"> </w:t>
      </w:r>
      <w:r w:rsidR="00B25A05" w:rsidRPr="00281026">
        <w:rPr>
          <w:rFonts w:ascii="Arial" w:hAnsi="Arial" w:cs="Arial"/>
          <w:bCs w:val="0"/>
          <w:sz w:val="22"/>
          <w:szCs w:val="22"/>
          <w:u w:val="none"/>
        </w:rPr>
        <w:t>ro.patna</w:t>
      </w:r>
      <w:r w:rsidR="00660E09" w:rsidRPr="00281026">
        <w:rPr>
          <w:rFonts w:ascii="Arial" w:hAnsi="Arial" w:cs="Arial"/>
          <w:bCs w:val="0"/>
          <w:sz w:val="22"/>
          <w:szCs w:val="22"/>
          <w:u w:val="none"/>
        </w:rPr>
        <w:t>@ncdc.in</w:t>
      </w:r>
    </w:p>
    <w:p w14:paraId="77B409C6" w14:textId="77777777" w:rsidR="00660E09" w:rsidRDefault="00660E09" w:rsidP="00660E09">
      <w:pPr>
        <w:pStyle w:val="Title"/>
        <w:rPr>
          <w:rFonts w:ascii="Arial" w:hAnsi="Arial" w:cs="Arial"/>
          <w:bCs w:val="0"/>
          <w:w w:val="95"/>
          <w:sz w:val="14"/>
          <w:szCs w:val="14"/>
        </w:rPr>
      </w:pPr>
    </w:p>
    <w:p w14:paraId="6B7FCEAA" w14:textId="77777777" w:rsidR="002C3DED" w:rsidRPr="002C3DED" w:rsidRDefault="002C3DED" w:rsidP="002C3DED">
      <w:pPr>
        <w:spacing w:before="71"/>
        <w:ind w:right="118"/>
        <w:jc w:val="center"/>
        <w:rPr>
          <w:rFonts w:cs="Arial Unicode MS"/>
          <w:b/>
          <w:bCs/>
          <w:sz w:val="28"/>
          <w:szCs w:val="28"/>
          <w:u w:val="single"/>
          <w:lang w:bidi="hi-IN"/>
        </w:rPr>
      </w:pPr>
      <w:r w:rsidRPr="002C3DED">
        <w:rPr>
          <w:rFonts w:cs="Arial Unicode MS"/>
          <w:b/>
          <w:bCs/>
          <w:sz w:val="28"/>
          <w:szCs w:val="28"/>
          <w:u w:val="single"/>
          <w:cs/>
          <w:lang w:bidi="hi-IN"/>
        </w:rPr>
        <w:t>सरफेसी अधिनियम</w:t>
      </w:r>
      <w:r w:rsidRPr="002C3DED">
        <w:rPr>
          <w:b/>
          <w:bCs/>
          <w:sz w:val="28"/>
          <w:szCs w:val="28"/>
          <w:u w:val="single"/>
        </w:rPr>
        <w:t xml:space="preserve">, 2002 </w:t>
      </w:r>
      <w:r w:rsidRPr="002C3DED">
        <w:rPr>
          <w:rFonts w:cs="Arial Unicode MS"/>
          <w:b/>
          <w:bCs/>
          <w:sz w:val="28"/>
          <w:szCs w:val="28"/>
          <w:u w:val="single"/>
          <w:cs/>
          <w:lang w:bidi="hi-IN"/>
        </w:rPr>
        <w:t>के अंतर्गत अचल संपत्ति की बिक्री हेतु ई</w:t>
      </w:r>
      <w:r w:rsidRPr="002C3DED">
        <w:rPr>
          <w:rFonts w:cs="Arial Unicode MS"/>
          <w:b/>
          <w:bCs/>
          <w:sz w:val="28"/>
          <w:szCs w:val="28"/>
          <w:u w:val="single"/>
          <w:rtl/>
          <w:cs/>
        </w:rPr>
        <w:t>-</w:t>
      </w:r>
      <w:r w:rsidRPr="002C3DED">
        <w:rPr>
          <w:rFonts w:cs="Arial Unicode MS"/>
          <w:b/>
          <w:bCs/>
          <w:sz w:val="28"/>
          <w:szCs w:val="28"/>
          <w:u w:val="single"/>
          <w:rtl/>
          <w:cs/>
          <w:lang w:bidi="hi-IN"/>
        </w:rPr>
        <w:t>नीलामी बिक्री सूचना</w:t>
      </w:r>
      <w:r w:rsidRPr="002C3DED">
        <w:rPr>
          <w:b/>
          <w:bCs/>
          <w:sz w:val="28"/>
          <w:szCs w:val="28"/>
          <w:u w:val="single"/>
        </w:rPr>
        <w:t xml:space="preserve">, </w:t>
      </w:r>
      <w:r w:rsidRPr="002C3DED">
        <w:rPr>
          <w:rFonts w:cs="Arial Unicode MS"/>
          <w:b/>
          <w:bCs/>
          <w:sz w:val="28"/>
          <w:szCs w:val="28"/>
          <w:u w:val="single"/>
          <w:cs/>
          <w:lang w:bidi="hi-IN"/>
        </w:rPr>
        <w:t xml:space="preserve">जो कि सुरक्षा हित </w:t>
      </w:r>
      <w:r w:rsidRPr="002C3DED">
        <w:rPr>
          <w:rFonts w:cs="Arial Unicode MS"/>
          <w:b/>
          <w:bCs/>
          <w:sz w:val="28"/>
          <w:szCs w:val="28"/>
          <w:u w:val="single"/>
          <w:rtl/>
          <w:cs/>
        </w:rPr>
        <w:t>(</w:t>
      </w:r>
      <w:r w:rsidRPr="002C3DED">
        <w:rPr>
          <w:rFonts w:cs="Arial Unicode MS"/>
          <w:b/>
          <w:bCs/>
          <w:sz w:val="28"/>
          <w:szCs w:val="28"/>
          <w:u w:val="single"/>
          <w:rtl/>
          <w:cs/>
          <w:lang w:bidi="hi-IN"/>
        </w:rPr>
        <w:t>प्रवर्तन</w:t>
      </w:r>
      <w:r w:rsidRPr="002C3DED">
        <w:rPr>
          <w:rFonts w:cs="Arial Unicode MS"/>
          <w:b/>
          <w:bCs/>
          <w:sz w:val="28"/>
          <w:szCs w:val="28"/>
          <w:u w:val="single"/>
          <w:rtl/>
          <w:cs/>
        </w:rPr>
        <w:t xml:space="preserve">) </w:t>
      </w:r>
      <w:r w:rsidRPr="002C3DED">
        <w:rPr>
          <w:rFonts w:cs="Arial Unicode MS"/>
          <w:b/>
          <w:bCs/>
          <w:sz w:val="28"/>
          <w:szCs w:val="28"/>
          <w:u w:val="single"/>
          <w:rtl/>
          <w:cs/>
          <w:lang w:bidi="hi-IN"/>
        </w:rPr>
        <w:t>नियम</w:t>
      </w:r>
      <w:r w:rsidRPr="002C3DED">
        <w:rPr>
          <w:b/>
          <w:bCs/>
          <w:sz w:val="28"/>
          <w:szCs w:val="28"/>
          <w:u w:val="single"/>
        </w:rPr>
        <w:t xml:space="preserve">, 2002 </w:t>
      </w:r>
      <w:r w:rsidRPr="002C3DED">
        <w:rPr>
          <w:rFonts w:cs="Arial Unicode MS"/>
          <w:b/>
          <w:bCs/>
          <w:sz w:val="28"/>
          <w:szCs w:val="28"/>
          <w:u w:val="single"/>
          <w:cs/>
          <w:lang w:bidi="hi-IN"/>
        </w:rPr>
        <w:t xml:space="preserve">के नियम </w:t>
      </w:r>
      <w:r w:rsidRPr="002C3DED">
        <w:rPr>
          <w:b/>
          <w:bCs/>
          <w:sz w:val="28"/>
          <w:szCs w:val="28"/>
          <w:u w:val="single"/>
        </w:rPr>
        <w:t xml:space="preserve">8(6) </w:t>
      </w:r>
      <w:r w:rsidRPr="002C3DED">
        <w:rPr>
          <w:rFonts w:cs="Arial Unicode MS"/>
          <w:b/>
          <w:bCs/>
          <w:sz w:val="28"/>
          <w:szCs w:val="28"/>
          <w:u w:val="single"/>
          <w:cs/>
          <w:lang w:bidi="hi-IN"/>
        </w:rPr>
        <w:t>के प्रावधान के साथ पठित है।</w:t>
      </w:r>
    </w:p>
    <w:p w14:paraId="1EEF8D90" w14:textId="77777777" w:rsidR="002C3DED" w:rsidRPr="00281026" w:rsidRDefault="002C3DED" w:rsidP="002C3DED">
      <w:pPr>
        <w:pStyle w:val="NormalWeb"/>
        <w:jc w:val="both"/>
        <w:rPr>
          <w:rStyle w:val="Strong"/>
          <w:rFonts w:ascii="Nirmala UI" w:hAnsi="Nirmala UI" w:cs="Nirmala UI"/>
        </w:rPr>
      </w:pPr>
      <w:r w:rsidRPr="00281026">
        <w:rPr>
          <w:rStyle w:val="Strong"/>
          <w:rFonts w:ascii="Nirmala UI" w:hAnsi="Nirmala UI" w:cs="Nirmala UI"/>
          <w:b w:val="0"/>
          <w:bCs w:val="0"/>
          <w:sz w:val="22"/>
          <w:szCs w:val="22"/>
          <w:cs/>
        </w:rPr>
        <w:t>सामान्य जन को तथा विशेष रूप से उधारकर्ताओं/बंधककर्ताओं को यह सूचित किया जाता है कि अधोहस्ताक्षरी</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जो कि राष्ट्रीय सहकारी विकास निगम (सुरक्षित ऋणदाता) के प्राधिकृत अधिकारी हैं</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द्वारा निम्नलिखित संपत्तियों का प्रतीकात्मक कब्जा</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जो सुरक्षित ऋणदाता के पक्ष में बंधक/अभिभारित हैं</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 xml:space="preserve">लिया जा चुका है। उक्त संपत्तियों को दिनांक </w:t>
      </w:r>
      <w:r w:rsidRPr="00281026">
        <w:rPr>
          <w:rStyle w:val="Strong"/>
          <w:rFonts w:ascii="Nirmala UI" w:hAnsi="Nirmala UI" w:cs="Nirmala UI"/>
          <w:sz w:val="22"/>
          <w:szCs w:val="22"/>
        </w:rPr>
        <w:t>31/07/2026</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 xml:space="preserve">को </w:t>
      </w:r>
      <w:r w:rsidRPr="00281026">
        <w:rPr>
          <w:rStyle w:val="Strong"/>
          <w:rFonts w:ascii="Nirmala UI" w:hAnsi="Nirmala UI" w:cs="Nirmala UI"/>
          <w:sz w:val="22"/>
          <w:szCs w:val="22"/>
        </w:rPr>
        <w:t>“</w:t>
      </w:r>
      <w:r w:rsidRPr="00281026">
        <w:rPr>
          <w:rStyle w:val="Strong"/>
          <w:rFonts w:ascii="Nirmala UI" w:hAnsi="Nirmala UI" w:cs="Nirmala UI"/>
          <w:sz w:val="22"/>
          <w:szCs w:val="22"/>
          <w:cs/>
        </w:rPr>
        <w:t>जहाँ है</w:t>
      </w:r>
      <w:r w:rsidRPr="00281026">
        <w:rPr>
          <w:rStyle w:val="Strong"/>
          <w:rFonts w:ascii="Nirmala UI" w:hAnsi="Nirmala UI" w:cs="Nirmala UI"/>
          <w:sz w:val="22"/>
          <w:szCs w:val="22"/>
        </w:rPr>
        <w:t xml:space="preserve">, </w:t>
      </w:r>
      <w:r w:rsidRPr="00281026">
        <w:rPr>
          <w:rStyle w:val="Strong"/>
          <w:rFonts w:ascii="Nirmala UI" w:hAnsi="Nirmala UI" w:cs="Nirmala UI"/>
          <w:sz w:val="22"/>
          <w:szCs w:val="22"/>
          <w:cs/>
        </w:rPr>
        <w:t>जैसे है</w:t>
      </w:r>
      <w:r w:rsidRPr="00281026">
        <w:rPr>
          <w:rStyle w:val="Strong"/>
          <w:rFonts w:ascii="Nirmala UI" w:hAnsi="Nirmala UI" w:cs="Nirmala UI"/>
          <w:sz w:val="22"/>
          <w:szCs w:val="22"/>
        </w:rPr>
        <w:t xml:space="preserve">, </w:t>
      </w:r>
      <w:r w:rsidRPr="00281026">
        <w:rPr>
          <w:rStyle w:val="Strong"/>
          <w:rFonts w:ascii="Nirmala UI" w:hAnsi="Nirmala UI" w:cs="Nirmala UI"/>
          <w:sz w:val="22"/>
          <w:szCs w:val="22"/>
          <w:cs/>
        </w:rPr>
        <w:t>जो कुछ है तथा बिना किसी प्रतिदाय के आधार पर</w:t>
      </w:r>
      <w:r w:rsidRPr="00281026">
        <w:rPr>
          <w:rStyle w:val="Strong"/>
          <w:rFonts w:ascii="Nirmala UI" w:hAnsi="Nirmala UI" w:cs="Nirmala UI"/>
          <w:sz w:val="22"/>
          <w:szCs w:val="22"/>
        </w:rPr>
        <w:t>”</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ई-नीलामी के माध्यम से विक्रय किया जाएगा</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ताकि निम्न उल्लिखित उधारकर्ता संस्था</w:t>
      </w:r>
      <w:r w:rsidRPr="00281026">
        <w:rPr>
          <w:rStyle w:val="Strong"/>
          <w:rFonts w:ascii="Nirmala UI" w:hAnsi="Nirmala UI" w:cs="Nirmala UI"/>
          <w:b w:val="0"/>
          <w:bCs w:val="0"/>
          <w:sz w:val="22"/>
          <w:szCs w:val="22"/>
        </w:rPr>
        <w:t xml:space="preserve">, </w:t>
      </w:r>
      <w:r w:rsidRPr="00281026">
        <w:rPr>
          <w:rStyle w:val="Strong"/>
          <w:rFonts w:ascii="Nirmala UI" w:hAnsi="Nirmala UI" w:cs="Nirmala UI"/>
          <w:b w:val="0"/>
          <w:bCs w:val="0"/>
          <w:sz w:val="22"/>
          <w:szCs w:val="22"/>
          <w:cs/>
        </w:rPr>
        <w:t>उसके अध्यक्ष एवं बंधककर्ताओं से सुरक्षित ऋणदाता के बकाया देयों की वसूली की जा सके।</w:t>
      </w:r>
    </w:p>
    <w:p w14:paraId="05BF8FF3" w14:textId="77777777" w:rsidR="00AD14FE" w:rsidRPr="00281026" w:rsidRDefault="00AD14FE" w:rsidP="00815E51">
      <w:pPr>
        <w:spacing w:before="71"/>
        <w:ind w:left="100" w:right="118"/>
        <w:jc w:val="both"/>
        <w:rPr>
          <w:rFonts w:ascii="Arial" w:hAnsi="Arial" w:cs="Arial"/>
          <w:b/>
          <w:sz w:val="6"/>
          <w:szCs w:val="6"/>
        </w:rPr>
      </w:pPr>
    </w:p>
    <w:tbl>
      <w:tblPr>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86"/>
        <w:gridCol w:w="6662"/>
      </w:tblGrid>
      <w:tr w:rsidR="00DA2861" w:rsidRPr="00D51E68" w14:paraId="5BD626B4" w14:textId="77777777" w:rsidTr="00513BD9">
        <w:trPr>
          <w:trHeight w:val="550"/>
        </w:trPr>
        <w:tc>
          <w:tcPr>
            <w:tcW w:w="3686" w:type="dxa"/>
            <w:shd w:val="clear" w:color="auto" w:fill="FFD966"/>
          </w:tcPr>
          <w:p w14:paraId="6497ACD2" w14:textId="7F900AEF" w:rsidR="00DA2861" w:rsidRPr="00DA2861" w:rsidRDefault="00DA2861" w:rsidP="00281026">
            <w:pPr>
              <w:pStyle w:val="NormalWeb"/>
              <w:jc w:val="center"/>
            </w:pPr>
            <w:r w:rsidRPr="00DA2861">
              <w:rPr>
                <w:rStyle w:val="Strong"/>
                <w:rFonts w:ascii="Nirmala UI" w:hAnsi="Nirmala UI" w:cs="Nirmala UI" w:hint="cs"/>
                <w:cs/>
              </w:rPr>
              <w:t>उधारकर्ता</w:t>
            </w:r>
            <w:r w:rsidRPr="00DA2861">
              <w:rPr>
                <w:rStyle w:val="Strong"/>
                <w:rFonts w:cs="Arial Unicode MS"/>
                <w:cs/>
              </w:rPr>
              <w:t xml:space="preserve"> </w:t>
            </w:r>
            <w:r w:rsidRPr="00DA2861">
              <w:rPr>
                <w:rStyle w:val="Strong"/>
                <w:rFonts w:ascii="Nirmala UI" w:hAnsi="Nirmala UI" w:cs="Nirmala UI" w:hint="cs"/>
                <w:cs/>
              </w:rPr>
              <w:t>संस्था</w:t>
            </w:r>
            <w:r w:rsidRPr="00DA2861">
              <w:rPr>
                <w:rStyle w:val="Strong"/>
              </w:rPr>
              <w:t xml:space="preserve">, </w:t>
            </w:r>
            <w:r w:rsidRPr="00DA2861">
              <w:rPr>
                <w:rStyle w:val="Strong"/>
                <w:rFonts w:ascii="Nirmala UI" w:hAnsi="Nirmala UI" w:cs="Nirmala UI" w:hint="cs"/>
                <w:cs/>
              </w:rPr>
              <w:t>निदेशकों</w:t>
            </w:r>
            <w:r w:rsidRPr="00DA2861">
              <w:rPr>
                <w:rStyle w:val="Strong"/>
                <w:rFonts w:cs="Arial Unicode MS"/>
                <w:cs/>
              </w:rPr>
              <w:t xml:space="preserve"> </w:t>
            </w:r>
            <w:r w:rsidRPr="00DA2861">
              <w:rPr>
                <w:rStyle w:val="Strong"/>
                <w:rFonts w:ascii="Nirmala UI" w:hAnsi="Nirmala UI" w:cs="Nirmala UI" w:hint="cs"/>
                <w:cs/>
              </w:rPr>
              <w:t>एवं</w:t>
            </w:r>
            <w:r w:rsidRPr="00DA2861">
              <w:rPr>
                <w:rStyle w:val="Strong"/>
                <w:rFonts w:cs="Arial Unicode MS"/>
                <w:cs/>
              </w:rPr>
              <w:t xml:space="preserve"> </w:t>
            </w:r>
            <w:r w:rsidRPr="00DA2861">
              <w:rPr>
                <w:rStyle w:val="Strong"/>
                <w:rFonts w:ascii="Nirmala UI" w:hAnsi="Nirmala UI" w:cs="Nirmala UI" w:hint="cs"/>
                <w:cs/>
              </w:rPr>
              <w:t>बंधककर्ता</w:t>
            </w:r>
            <w:r w:rsidRPr="00DA2861">
              <w:rPr>
                <w:rStyle w:val="Strong"/>
                <w:rFonts w:cs="Arial Unicode MS"/>
                <w:cs/>
              </w:rPr>
              <w:t xml:space="preserve"> </w:t>
            </w:r>
            <w:r w:rsidRPr="00DA2861">
              <w:rPr>
                <w:rStyle w:val="Strong"/>
                <w:rFonts w:ascii="Nirmala UI" w:hAnsi="Nirmala UI" w:cs="Nirmala UI" w:hint="cs"/>
                <w:cs/>
              </w:rPr>
              <w:t>का</w:t>
            </w:r>
            <w:r w:rsidRPr="00DA2861">
              <w:rPr>
                <w:rStyle w:val="Strong"/>
                <w:rFonts w:cs="Arial Unicode MS"/>
                <w:cs/>
              </w:rPr>
              <w:t xml:space="preserve"> </w:t>
            </w:r>
            <w:r w:rsidRPr="00DA2861">
              <w:rPr>
                <w:rStyle w:val="Strong"/>
                <w:rFonts w:ascii="Nirmala UI" w:hAnsi="Nirmala UI" w:cs="Nirmala UI" w:hint="cs"/>
                <w:cs/>
              </w:rPr>
              <w:t>नाम</w:t>
            </w:r>
          </w:p>
        </w:tc>
        <w:tc>
          <w:tcPr>
            <w:tcW w:w="6662" w:type="dxa"/>
            <w:shd w:val="clear" w:color="auto" w:fill="FFD966"/>
          </w:tcPr>
          <w:p w14:paraId="29CDEBA7" w14:textId="54007353" w:rsidR="00DA2861" w:rsidRPr="00DA2861" w:rsidRDefault="00DA2861" w:rsidP="00DA2861">
            <w:pPr>
              <w:pStyle w:val="NormalWeb"/>
              <w:jc w:val="center"/>
            </w:pPr>
            <w:r w:rsidRPr="00DA2861">
              <w:rPr>
                <w:rStyle w:val="Strong"/>
                <w:rFonts w:ascii="Nirmala UI" w:hAnsi="Nirmala UI" w:cs="Nirmala UI" w:hint="cs"/>
                <w:cs/>
              </w:rPr>
              <w:t>विक्रय</w:t>
            </w:r>
            <w:r w:rsidRPr="00DA2861">
              <w:rPr>
                <w:rStyle w:val="Strong"/>
                <w:rFonts w:cs="Arial Unicode MS"/>
                <w:cs/>
              </w:rPr>
              <w:t>/</w:t>
            </w:r>
            <w:r w:rsidRPr="00DA2861">
              <w:rPr>
                <w:rStyle w:val="Strong"/>
                <w:rFonts w:ascii="Nirmala UI" w:hAnsi="Nirmala UI" w:cs="Nirmala UI" w:hint="cs"/>
                <w:cs/>
              </w:rPr>
              <w:t>नीलामी</w:t>
            </w:r>
            <w:r w:rsidRPr="00DA2861">
              <w:rPr>
                <w:rStyle w:val="Strong"/>
                <w:rFonts w:cs="Arial Unicode MS"/>
                <w:cs/>
              </w:rPr>
              <w:t xml:space="preserve"> </w:t>
            </w:r>
            <w:r w:rsidRPr="00DA2861">
              <w:rPr>
                <w:rStyle w:val="Strong"/>
                <w:rFonts w:ascii="Nirmala UI" w:hAnsi="Nirmala UI" w:cs="Nirmala UI" w:hint="cs"/>
                <w:cs/>
              </w:rPr>
              <w:t>हेतु</w:t>
            </w:r>
            <w:r w:rsidRPr="00DA2861">
              <w:rPr>
                <w:rStyle w:val="Strong"/>
                <w:rFonts w:cs="Arial Unicode MS"/>
                <w:cs/>
              </w:rPr>
              <w:t xml:space="preserve"> </w:t>
            </w:r>
            <w:r w:rsidRPr="00DA2861">
              <w:rPr>
                <w:rStyle w:val="Strong"/>
                <w:rFonts w:ascii="Nirmala UI" w:hAnsi="Nirmala UI" w:cs="Nirmala UI" w:hint="cs"/>
                <w:cs/>
              </w:rPr>
              <w:t>सुरक्षित</w:t>
            </w:r>
            <w:r w:rsidRPr="00DA2861">
              <w:rPr>
                <w:rStyle w:val="Strong"/>
                <w:rFonts w:cs="Arial Unicode MS"/>
                <w:cs/>
              </w:rPr>
              <w:t xml:space="preserve"> </w:t>
            </w:r>
            <w:r w:rsidRPr="00DA2861">
              <w:rPr>
                <w:rStyle w:val="Strong"/>
                <w:rFonts w:ascii="Nirmala UI" w:hAnsi="Nirmala UI" w:cs="Nirmala UI" w:hint="cs"/>
                <w:cs/>
              </w:rPr>
              <w:t>परिसंपत्तियों</w:t>
            </w:r>
            <w:r w:rsidRPr="00DA2861">
              <w:rPr>
                <w:rStyle w:val="Strong"/>
                <w:rFonts w:cs="Arial Unicode MS"/>
                <w:cs/>
              </w:rPr>
              <w:t xml:space="preserve"> </w:t>
            </w:r>
            <w:r w:rsidRPr="00DA2861">
              <w:rPr>
                <w:rStyle w:val="Strong"/>
                <w:rFonts w:ascii="Nirmala UI" w:hAnsi="Nirmala UI" w:cs="Nirmala UI" w:hint="cs"/>
                <w:cs/>
              </w:rPr>
              <w:t>का</w:t>
            </w:r>
            <w:r w:rsidRPr="00DA2861">
              <w:rPr>
                <w:rStyle w:val="Strong"/>
                <w:rFonts w:cs="Arial Unicode MS"/>
                <w:cs/>
              </w:rPr>
              <w:t xml:space="preserve"> </w:t>
            </w:r>
            <w:r w:rsidRPr="00DA2861">
              <w:rPr>
                <w:rStyle w:val="Strong"/>
                <w:rFonts w:ascii="Nirmala UI" w:hAnsi="Nirmala UI" w:cs="Nirmala UI" w:hint="cs"/>
                <w:cs/>
              </w:rPr>
              <w:t>विवरण</w:t>
            </w:r>
          </w:p>
        </w:tc>
      </w:tr>
      <w:tr w:rsidR="00AD14FE" w:rsidRPr="00D51E68" w14:paraId="2C513C7D" w14:textId="77777777" w:rsidTr="00930B57">
        <w:trPr>
          <w:trHeight w:val="537"/>
        </w:trPr>
        <w:tc>
          <w:tcPr>
            <w:tcW w:w="3686" w:type="dxa"/>
            <w:shd w:val="clear" w:color="auto" w:fill="FFD966"/>
          </w:tcPr>
          <w:p w14:paraId="4197BAB5" w14:textId="0E9F9C5C" w:rsidR="00AD14FE" w:rsidRPr="002A4BA2" w:rsidRDefault="002A4BA2" w:rsidP="00AD14FE">
            <w:pPr>
              <w:pStyle w:val="TableParagraph"/>
              <w:spacing w:before="191"/>
              <w:rPr>
                <w:rFonts w:ascii="Arial" w:hAnsi="Arial" w:cs="Arial"/>
                <w:bCs/>
                <w:sz w:val="28"/>
                <w:szCs w:val="28"/>
              </w:rPr>
            </w:pPr>
            <w:r w:rsidRPr="002A4BA2">
              <w:rPr>
                <w:rFonts w:ascii="Arial" w:hAnsi="Arial" w:cs="Nirmala UI" w:hint="cs"/>
                <w:bCs/>
                <w:sz w:val="28"/>
                <w:szCs w:val="24"/>
                <w:u w:val="single"/>
                <w:cs/>
                <w:lang w:bidi="hi-IN"/>
              </w:rPr>
              <w:t>उधारकर्ता</w:t>
            </w:r>
            <w:r w:rsidR="00AD14FE" w:rsidRPr="002A4BA2">
              <w:rPr>
                <w:rFonts w:ascii="Arial" w:hAnsi="Arial" w:cs="Arial"/>
                <w:bCs/>
                <w:spacing w:val="-2"/>
                <w:sz w:val="28"/>
                <w:szCs w:val="28"/>
                <w:u w:val="single"/>
              </w:rPr>
              <w:t>:</w:t>
            </w:r>
          </w:p>
          <w:p w14:paraId="74E27A22" w14:textId="78826152" w:rsidR="00513BD9" w:rsidRPr="002C3DED" w:rsidRDefault="002C3DED" w:rsidP="00480EF0">
            <w:pPr>
              <w:pStyle w:val="TableParagraph"/>
              <w:spacing w:before="93" w:line="276" w:lineRule="auto"/>
              <w:rPr>
                <w:rFonts w:ascii="Arial" w:hAnsi="Arial" w:cs="Arial"/>
                <w:sz w:val="28"/>
                <w:szCs w:val="28"/>
              </w:rPr>
            </w:pPr>
            <w:r w:rsidRPr="002C3DED">
              <w:rPr>
                <w:rFonts w:ascii="Arial" w:hAnsi="Arial" w:cs="Nirmala UI" w:hint="cs"/>
                <w:sz w:val="28"/>
                <w:szCs w:val="24"/>
                <w:cs/>
                <w:lang w:bidi="hi-IN"/>
              </w:rPr>
              <w:t xml:space="preserve">महुआ कोआपरेटिव कोल्ड स्टोरेज लि०, ग्राम एवं पोस्ट </w:t>
            </w:r>
            <w:r w:rsidRPr="002C3DED">
              <w:rPr>
                <w:rFonts w:ascii="Arial" w:hAnsi="Arial" w:cs="Nirmala UI"/>
                <w:sz w:val="28"/>
                <w:szCs w:val="24"/>
                <w:cs/>
                <w:lang w:bidi="hi-IN"/>
              </w:rPr>
              <w:t>–</w:t>
            </w:r>
            <w:r w:rsidRPr="002C3DED">
              <w:rPr>
                <w:rFonts w:ascii="Arial" w:hAnsi="Arial" w:cs="Nirmala UI" w:hint="cs"/>
                <w:sz w:val="28"/>
                <w:szCs w:val="24"/>
                <w:cs/>
                <w:lang w:bidi="hi-IN"/>
              </w:rPr>
              <w:t xml:space="preserve"> मिर्जा नगर, थाना महुआ, जिला वैशाली, बिहार  </w:t>
            </w:r>
            <w:r w:rsidRPr="002C3DED">
              <w:rPr>
                <w:rFonts w:ascii="Arial" w:hAnsi="Arial" w:cstheme="minorBidi" w:hint="cs"/>
                <w:sz w:val="28"/>
                <w:szCs w:val="24"/>
                <w:cs/>
                <w:lang w:bidi="hi-IN"/>
              </w:rPr>
              <w:t xml:space="preserve"> </w:t>
            </w:r>
          </w:p>
          <w:p w14:paraId="2F745606" w14:textId="77777777" w:rsidR="00513BD9" w:rsidRDefault="00513BD9" w:rsidP="00AD14FE">
            <w:pPr>
              <w:pStyle w:val="TableParagraph"/>
              <w:spacing w:before="93" w:line="227" w:lineRule="exact"/>
              <w:rPr>
                <w:rFonts w:ascii="Arial Narrow" w:hAnsi="Arial Narrow" w:cs="Arial"/>
                <w:b/>
                <w:bCs/>
              </w:rPr>
            </w:pPr>
          </w:p>
          <w:p w14:paraId="1D14FEC5" w14:textId="2C92B22B" w:rsidR="00AD14FE" w:rsidRPr="002A4BA2" w:rsidRDefault="002A4BA2" w:rsidP="00AD14FE">
            <w:pPr>
              <w:pStyle w:val="TableParagraph"/>
              <w:spacing w:before="93" w:line="227" w:lineRule="exact"/>
              <w:rPr>
                <w:rFonts w:ascii="Arial" w:hAnsi="Arial" w:cs="Arial"/>
                <w:bCs/>
                <w:sz w:val="28"/>
                <w:szCs w:val="28"/>
              </w:rPr>
            </w:pPr>
            <w:r w:rsidRPr="002A4BA2">
              <w:rPr>
                <w:rFonts w:ascii="Arial" w:hAnsi="Arial" w:cs="Nirmala UI" w:hint="cs"/>
                <w:bCs/>
                <w:spacing w:val="-2"/>
                <w:sz w:val="28"/>
                <w:szCs w:val="24"/>
                <w:u w:val="single"/>
                <w:cs/>
                <w:lang w:bidi="hi-IN"/>
              </w:rPr>
              <w:t>अध्यक्ष</w:t>
            </w:r>
            <w:r w:rsidR="005654A4" w:rsidRPr="002A4BA2">
              <w:rPr>
                <w:rFonts w:ascii="Arial" w:hAnsi="Arial" w:cs="Arial"/>
                <w:bCs/>
                <w:spacing w:val="-2"/>
                <w:sz w:val="28"/>
                <w:szCs w:val="28"/>
                <w:u w:val="single"/>
              </w:rPr>
              <w:t>:</w:t>
            </w:r>
          </w:p>
          <w:p w14:paraId="497E9632" w14:textId="440974B6" w:rsidR="00AD14FE" w:rsidRPr="002C3DED" w:rsidRDefault="002A4BA2" w:rsidP="00480EF0">
            <w:pPr>
              <w:pStyle w:val="TableParagraph"/>
              <w:spacing w:before="93" w:line="276" w:lineRule="auto"/>
              <w:rPr>
                <w:rFonts w:ascii="Arial" w:hAnsi="Arial" w:cs="Nirmala UI"/>
                <w:sz w:val="28"/>
                <w:szCs w:val="24"/>
                <w:lang w:bidi="hi-IN"/>
              </w:rPr>
            </w:pPr>
            <w:r w:rsidRPr="002C3DED">
              <w:rPr>
                <w:rFonts w:ascii="Arial" w:hAnsi="Arial" w:cs="Nirmala UI" w:hint="cs"/>
                <w:sz w:val="28"/>
                <w:szCs w:val="24"/>
                <w:cs/>
                <w:lang w:bidi="hi-IN"/>
              </w:rPr>
              <w:t xml:space="preserve">श्रीमती अर्चना सिंह </w:t>
            </w:r>
          </w:p>
          <w:p w14:paraId="1854D2B6" w14:textId="5DEAAE79" w:rsidR="005654A4" w:rsidRPr="002C3DED" w:rsidRDefault="00AD14FE" w:rsidP="00480EF0">
            <w:pPr>
              <w:pStyle w:val="TableParagraph"/>
              <w:spacing w:before="93" w:line="276" w:lineRule="auto"/>
              <w:rPr>
                <w:rFonts w:ascii="Arial" w:hAnsi="Arial" w:cs="Arial"/>
                <w:sz w:val="24"/>
                <w:szCs w:val="24"/>
              </w:rPr>
            </w:pPr>
            <w:r w:rsidRPr="002C3DED">
              <w:rPr>
                <w:rFonts w:ascii="Arial" w:hAnsi="Arial" w:cs="Arial"/>
                <w:sz w:val="24"/>
                <w:szCs w:val="24"/>
              </w:rPr>
              <w:t>(</w:t>
            </w:r>
            <w:r w:rsidR="002A4BA2" w:rsidRPr="002C3DED">
              <w:rPr>
                <w:rFonts w:ascii="Arial" w:hAnsi="Arial" w:cs="Nirmala UI" w:hint="cs"/>
                <w:sz w:val="24"/>
                <w:cs/>
                <w:lang w:bidi="hi-IN"/>
              </w:rPr>
              <w:t>मो.</w:t>
            </w:r>
            <w:r w:rsidRPr="002C3DED">
              <w:rPr>
                <w:rFonts w:ascii="Arial" w:hAnsi="Arial" w:cs="Arial"/>
                <w:sz w:val="24"/>
                <w:szCs w:val="24"/>
              </w:rPr>
              <w:t xml:space="preserve">) +91- </w:t>
            </w:r>
            <w:r w:rsidR="00513BD9" w:rsidRPr="002C3DED">
              <w:rPr>
                <w:rFonts w:ascii="Arial" w:hAnsi="Arial" w:cs="Arial"/>
                <w:sz w:val="24"/>
                <w:szCs w:val="24"/>
              </w:rPr>
              <w:t>9931918294</w:t>
            </w:r>
          </w:p>
          <w:p w14:paraId="09243BBB" w14:textId="77777777" w:rsidR="00AC3DFB" w:rsidRDefault="00AC3DFB" w:rsidP="00702B77">
            <w:pPr>
              <w:pStyle w:val="TableParagraph"/>
              <w:spacing w:before="93" w:line="227" w:lineRule="exact"/>
              <w:rPr>
                <w:rFonts w:ascii="Arial" w:hAnsi="Arial" w:cs="Arial"/>
                <w:color w:val="000000"/>
                <w:sz w:val="21"/>
                <w:szCs w:val="21"/>
              </w:rPr>
            </w:pPr>
          </w:p>
          <w:p w14:paraId="4E141D78" w14:textId="19734FC9" w:rsidR="00AC3DFB" w:rsidRPr="002A4BA2" w:rsidRDefault="002A4BA2" w:rsidP="00AC3DFB">
            <w:pPr>
              <w:pStyle w:val="TableParagraph"/>
              <w:spacing w:before="93" w:line="227" w:lineRule="exact"/>
              <w:rPr>
                <w:rFonts w:ascii="Arial" w:hAnsi="Arial" w:cs="Arial"/>
                <w:bCs/>
                <w:sz w:val="28"/>
                <w:szCs w:val="28"/>
              </w:rPr>
            </w:pPr>
            <w:r w:rsidRPr="002A4BA2">
              <w:rPr>
                <w:rFonts w:ascii="Arial" w:hAnsi="Arial" w:cs="Nirmala UI" w:hint="cs"/>
                <w:bCs/>
                <w:spacing w:val="-2"/>
                <w:sz w:val="28"/>
                <w:szCs w:val="24"/>
                <w:u w:val="single"/>
                <w:cs/>
                <w:lang w:bidi="hi-IN"/>
              </w:rPr>
              <w:t>प्रबंधक</w:t>
            </w:r>
            <w:r w:rsidR="00AC3DFB" w:rsidRPr="002A4BA2">
              <w:rPr>
                <w:rFonts w:ascii="Arial" w:hAnsi="Arial" w:cs="Arial"/>
                <w:bCs/>
                <w:spacing w:val="-2"/>
                <w:sz w:val="28"/>
                <w:szCs w:val="28"/>
                <w:u w:val="single"/>
              </w:rPr>
              <w:t>:</w:t>
            </w:r>
          </w:p>
          <w:p w14:paraId="74BB68B2" w14:textId="0D0E3BFF" w:rsidR="00AC3DFB" w:rsidRPr="002C3DED" w:rsidRDefault="002A4BA2" w:rsidP="00480EF0">
            <w:pPr>
              <w:pStyle w:val="TableParagraph"/>
              <w:spacing w:before="93" w:line="276" w:lineRule="auto"/>
              <w:rPr>
                <w:rFonts w:ascii="Arial" w:hAnsi="Arial" w:cs="Arial"/>
                <w:sz w:val="24"/>
                <w:szCs w:val="24"/>
              </w:rPr>
            </w:pPr>
            <w:r w:rsidRPr="002C3DED">
              <w:rPr>
                <w:rFonts w:ascii="Arial" w:hAnsi="Arial" w:cs="Nirmala UI" w:hint="cs"/>
                <w:sz w:val="24"/>
                <w:cs/>
                <w:lang w:bidi="hi-IN"/>
              </w:rPr>
              <w:t>श्री राजीव कुमार नयन</w:t>
            </w:r>
            <w:r w:rsidR="00AC3DFB" w:rsidRPr="002C3DED">
              <w:rPr>
                <w:rFonts w:ascii="Arial" w:hAnsi="Arial" w:cs="Arial"/>
                <w:sz w:val="24"/>
                <w:szCs w:val="24"/>
              </w:rPr>
              <w:t>,</w:t>
            </w:r>
          </w:p>
          <w:p w14:paraId="54AC6847" w14:textId="3FEAA2E3" w:rsidR="00AC3DFB" w:rsidRPr="002C3DED" w:rsidRDefault="00AC3DFB" w:rsidP="00480EF0">
            <w:pPr>
              <w:pStyle w:val="TableParagraph"/>
              <w:spacing w:before="93" w:line="276" w:lineRule="auto"/>
              <w:rPr>
                <w:rFonts w:ascii="Arial" w:hAnsi="Arial" w:cs="Arial"/>
                <w:sz w:val="24"/>
                <w:szCs w:val="24"/>
              </w:rPr>
            </w:pPr>
            <w:r w:rsidRPr="002C3DED">
              <w:rPr>
                <w:rFonts w:ascii="Arial" w:hAnsi="Arial" w:cs="Arial"/>
                <w:sz w:val="24"/>
                <w:szCs w:val="24"/>
              </w:rPr>
              <w:t>(</w:t>
            </w:r>
            <w:r w:rsidR="002A4BA2" w:rsidRPr="002C3DED">
              <w:rPr>
                <w:rFonts w:ascii="Arial" w:hAnsi="Arial" w:cs="Nirmala UI" w:hint="cs"/>
                <w:sz w:val="24"/>
                <w:cs/>
                <w:lang w:bidi="hi-IN"/>
              </w:rPr>
              <w:t>मो.</w:t>
            </w:r>
            <w:r w:rsidRPr="002C3DED">
              <w:rPr>
                <w:rFonts w:ascii="Arial" w:hAnsi="Arial" w:cs="Arial"/>
                <w:sz w:val="24"/>
                <w:szCs w:val="24"/>
              </w:rPr>
              <w:t xml:space="preserve">) +91- </w:t>
            </w:r>
            <w:r w:rsidR="00513BD9" w:rsidRPr="002C3DED">
              <w:rPr>
                <w:rFonts w:ascii="Arial" w:hAnsi="Arial" w:cs="Arial"/>
                <w:sz w:val="24"/>
                <w:szCs w:val="24"/>
              </w:rPr>
              <w:t>9835490384</w:t>
            </w:r>
          </w:p>
          <w:p w14:paraId="7529501E" w14:textId="77777777" w:rsidR="00AC3DFB" w:rsidRDefault="00AC3DFB" w:rsidP="00AC3DFB">
            <w:pPr>
              <w:pStyle w:val="TableParagraph"/>
              <w:spacing w:before="93" w:line="227" w:lineRule="exact"/>
              <w:rPr>
                <w:rFonts w:ascii="Arial" w:hAnsi="Arial" w:cs="Arial"/>
                <w:color w:val="000000"/>
                <w:sz w:val="21"/>
                <w:szCs w:val="21"/>
              </w:rPr>
            </w:pPr>
          </w:p>
          <w:p w14:paraId="4CF3976B" w14:textId="77777777" w:rsidR="00AC3DFB" w:rsidRPr="00702B77" w:rsidRDefault="00AC3DFB" w:rsidP="00AC3DFB">
            <w:pPr>
              <w:pStyle w:val="TableParagraph"/>
              <w:spacing w:before="93" w:line="227" w:lineRule="exact"/>
              <w:rPr>
                <w:rFonts w:ascii="Arial" w:hAnsi="Arial" w:cs="Arial"/>
                <w:color w:val="000000"/>
                <w:sz w:val="21"/>
                <w:szCs w:val="21"/>
              </w:rPr>
            </w:pPr>
          </w:p>
          <w:p w14:paraId="3804BBEA" w14:textId="77777777" w:rsidR="00AC3DFB" w:rsidRPr="00702B77" w:rsidRDefault="00AC3DFB" w:rsidP="00702B77">
            <w:pPr>
              <w:pStyle w:val="TableParagraph"/>
              <w:spacing w:before="93" w:line="227" w:lineRule="exact"/>
              <w:rPr>
                <w:rFonts w:ascii="Arial" w:hAnsi="Arial" w:cs="Arial"/>
                <w:color w:val="000000"/>
                <w:sz w:val="21"/>
                <w:szCs w:val="21"/>
              </w:rPr>
            </w:pPr>
          </w:p>
          <w:p w14:paraId="28A9C3E5" w14:textId="77777777" w:rsidR="005654A4" w:rsidRPr="001E6F6D" w:rsidRDefault="005654A4" w:rsidP="00AD14FE">
            <w:pPr>
              <w:pStyle w:val="TableParagraph"/>
              <w:spacing w:line="227" w:lineRule="exact"/>
              <w:rPr>
                <w:rFonts w:ascii="Arial" w:hAnsi="Arial" w:cs="Arial"/>
                <w:sz w:val="21"/>
                <w:szCs w:val="21"/>
              </w:rPr>
            </w:pPr>
          </w:p>
          <w:p w14:paraId="13CCF166" w14:textId="77777777" w:rsidR="00AD14FE" w:rsidRPr="001E6F6D" w:rsidRDefault="00AD14FE">
            <w:pPr>
              <w:pStyle w:val="TableParagraph"/>
              <w:spacing w:line="272" w:lineRule="exact"/>
              <w:ind w:left="155" w:right="125"/>
              <w:jc w:val="center"/>
              <w:rPr>
                <w:rFonts w:ascii="Arial" w:hAnsi="Arial" w:cs="Arial"/>
                <w:b/>
                <w:sz w:val="21"/>
                <w:szCs w:val="21"/>
              </w:rPr>
            </w:pPr>
          </w:p>
        </w:tc>
        <w:tc>
          <w:tcPr>
            <w:tcW w:w="6662" w:type="dxa"/>
            <w:shd w:val="clear" w:color="auto" w:fill="FFD966"/>
          </w:tcPr>
          <w:tbl>
            <w:tblPr>
              <w:tblStyle w:val="TableGrid"/>
              <w:tblW w:w="6676" w:type="dxa"/>
              <w:tblLayout w:type="fixed"/>
              <w:tblLook w:val="04A0" w:firstRow="1" w:lastRow="0" w:firstColumn="1" w:lastColumn="0" w:noHBand="0" w:noVBand="1"/>
            </w:tblPr>
            <w:tblGrid>
              <w:gridCol w:w="1148"/>
              <w:gridCol w:w="3686"/>
              <w:gridCol w:w="1842"/>
            </w:tblGrid>
            <w:tr w:rsidR="007F201A" w:rsidRPr="00DA2861" w14:paraId="4733396E" w14:textId="77777777" w:rsidTr="007F201A">
              <w:trPr>
                <w:trHeight w:val="368"/>
              </w:trPr>
              <w:tc>
                <w:tcPr>
                  <w:tcW w:w="6676" w:type="dxa"/>
                  <w:gridSpan w:val="3"/>
                  <w:tcBorders>
                    <w:right w:val="single" w:sz="4" w:space="0" w:color="auto"/>
                  </w:tcBorders>
                  <w:vAlign w:val="center"/>
                </w:tcPr>
                <w:p w14:paraId="38559B4A" w14:textId="569475BA" w:rsidR="007F201A" w:rsidRPr="002A4BA2" w:rsidRDefault="002A4BA2" w:rsidP="002A4BA2">
                  <w:pPr>
                    <w:pStyle w:val="NormalWeb"/>
                    <w:jc w:val="both"/>
                    <w:rPr>
                      <w:rFonts w:ascii="Nirmala UI" w:hAnsi="Nirmala UI" w:cs="Nirmala UI"/>
                      <w:b/>
                      <w:bCs/>
                      <w:szCs w:val="22"/>
                      <w:lang w:val="en-US" w:eastAsia="en-US" w:bidi="ar-SA"/>
                    </w:rPr>
                  </w:pPr>
                  <w:r w:rsidRPr="002A4BA2">
                    <w:rPr>
                      <w:rStyle w:val="Strong"/>
                      <w:rFonts w:ascii="Nirmala UI" w:hAnsi="Nirmala UI" w:cs="Nirmala UI" w:hint="cs"/>
                      <w:b w:val="0"/>
                      <w:bCs w:val="0"/>
                      <w:sz w:val="22"/>
                      <w:szCs w:val="22"/>
                      <w:cs/>
                    </w:rPr>
                    <w:t xml:space="preserve">मौज़ा महुआ मुकंदपुर, </w:t>
                  </w:r>
                  <w:r w:rsidRPr="002A4BA2">
                    <w:rPr>
                      <w:rStyle w:val="Strong"/>
                      <w:rFonts w:ascii="Nirmala UI" w:hAnsi="Nirmala UI" w:cs="Nirmala UI"/>
                      <w:b w:val="0"/>
                      <w:bCs w:val="0"/>
                      <w:sz w:val="22"/>
                      <w:szCs w:val="22"/>
                      <w:cs/>
                    </w:rPr>
                    <w:t xml:space="preserve">जिला </w:t>
                  </w:r>
                  <w:r w:rsidRPr="002A4BA2">
                    <w:rPr>
                      <w:rStyle w:val="Strong"/>
                      <w:rFonts w:ascii="Nirmala UI" w:hAnsi="Nirmala UI" w:cs="Nirmala UI" w:hint="cs"/>
                      <w:b w:val="0"/>
                      <w:bCs w:val="0"/>
                      <w:sz w:val="22"/>
                      <w:szCs w:val="22"/>
                      <w:cs/>
                    </w:rPr>
                    <w:t>वैशाली</w:t>
                  </w:r>
                  <w:r w:rsidRPr="002A4BA2">
                    <w:rPr>
                      <w:rStyle w:val="Strong"/>
                      <w:rFonts w:ascii="Nirmala UI" w:hAnsi="Nirmala UI" w:cs="Nirmala UI"/>
                      <w:b w:val="0"/>
                      <w:bCs w:val="0"/>
                      <w:sz w:val="22"/>
                      <w:szCs w:val="22"/>
                      <w:cs/>
                    </w:rPr>
                    <w:t xml:space="preserve"> में स्थित तथा </w:t>
                  </w:r>
                  <w:r w:rsidRPr="002A4BA2">
                    <w:rPr>
                      <w:rStyle w:val="Strong"/>
                      <w:rFonts w:ascii="Nirmala UI" w:hAnsi="Nirmala UI" w:cs="Nirmala UI" w:hint="cs"/>
                      <w:b w:val="0"/>
                      <w:bCs w:val="0"/>
                      <w:sz w:val="22"/>
                      <w:szCs w:val="22"/>
                      <w:cs/>
                    </w:rPr>
                    <w:t>महुआ</w:t>
                  </w:r>
                  <w:r w:rsidRPr="002A4BA2">
                    <w:rPr>
                      <w:rStyle w:val="Strong"/>
                      <w:rFonts w:ascii="Nirmala UI" w:hAnsi="Nirmala UI" w:cs="Nirmala UI"/>
                      <w:b w:val="0"/>
                      <w:bCs w:val="0"/>
                      <w:sz w:val="22"/>
                      <w:szCs w:val="22"/>
                      <w:cs/>
                    </w:rPr>
                    <w:t xml:space="preserve"> उप-पंजीयन उप-जिला एवं जिला </w:t>
                  </w:r>
                  <w:r w:rsidRPr="002A4BA2">
                    <w:rPr>
                      <w:rStyle w:val="Strong"/>
                      <w:rFonts w:ascii="Nirmala UI" w:hAnsi="Nirmala UI" w:cs="Nirmala UI" w:hint="cs"/>
                      <w:b w:val="0"/>
                      <w:bCs w:val="0"/>
                      <w:sz w:val="22"/>
                      <w:szCs w:val="22"/>
                      <w:cs/>
                    </w:rPr>
                    <w:t xml:space="preserve">वैशाली </w:t>
                  </w:r>
                  <w:r w:rsidRPr="002A4BA2">
                    <w:rPr>
                      <w:rStyle w:val="Strong"/>
                      <w:rFonts w:ascii="Nirmala UI" w:hAnsi="Nirmala UI" w:cs="Nirmala UI"/>
                      <w:b w:val="0"/>
                      <w:bCs w:val="0"/>
                      <w:sz w:val="22"/>
                      <w:szCs w:val="22"/>
                      <w:cs/>
                    </w:rPr>
                    <w:t xml:space="preserve"> के अधिकार क्षेत्र में आने वाली भूमि/भू-भाग के समस्त खंड एवं परिसर</w:t>
                  </w:r>
                  <w:r w:rsidRPr="002A4BA2">
                    <w:rPr>
                      <w:rStyle w:val="Strong"/>
                      <w:rFonts w:ascii="Nirmala UI" w:hAnsi="Nirmala UI" w:cs="Nirmala UI"/>
                      <w:b w:val="0"/>
                      <w:bCs w:val="0"/>
                      <w:sz w:val="22"/>
                      <w:szCs w:val="22"/>
                    </w:rPr>
                    <w:t xml:space="preserve">, </w:t>
                  </w:r>
                  <w:r w:rsidRPr="002A4BA2">
                    <w:rPr>
                      <w:rStyle w:val="Strong"/>
                      <w:rFonts w:ascii="Nirmala UI" w:hAnsi="Nirmala UI" w:cs="Nirmala UI"/>
                      <w:b w:val="0"/>
                      <w:bCs w:val="0"/>
                      <w:sz w:val="22"/>
                      <w:szCs w:val="22"/>
                      <w:cs/>
                    </w:rPr>
                    <w:t>जिनका विवरण निम्नानुसार है :</w:t>
                  </w:r>
                </w:p>
              </w:tc>
            </w:tr>
            <w:tr w:rsidR="007F201A" w:rsidRPr="00DA2861" w14:paraId="5EA818BC" w14:textId="77777777" w:rsidTr="0067313B">
              <w:trPr>
                <w:trHeight w:val="248"/>
              </w:trPr>
              <w:tc>
                <w:tcPr>
                  <w:tcW w:w="1148" w:type="dxa"/>
                  <w:vAlign w:val="center"/>
                </w:tcPr>
                <w:p w14:paraId="132EF8BF" w14:textId="12761217" w:rsidR="007F201A" w:rsidRPr="00DA2861" w:rsidRDefault="002A4BA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rPr>
                  </w:pPr>
                  <w:r>
                    <w:rPr>
                      <w:rFonts w:ascii="Nirmala UI" w:hAnsi="Nirmala UI" w:cs="Nirmala UI" w:hint="cs"/>
                      <w:szCs w:val="22"/>
                      <w:cs/>
                      <w:lang w:val="en-US" w:eastAsia="en-US"/>
                    </w:rPr>
                    <w:t xml:space="preserve">क्र०स० </w:t>
                  </w:r>
                </w:p>
              </w:tc>
              <w:tc>
                <w:tcPr>
                  <w:tcW w:w="3686" w:type="dxa"/>
                  <w:tcBorders>
                    <w:right w:val="single" w:sz="4" w:space="0" w:color="auto"/>
                  </w:tcBorders>
                  <w:vAlign w:val="center"/>
                </w:tcPr>
                <w:p w14:paraId="0C096B51" w14:textId="5E19F2C0" w:rsidR="007F201A" w:rsidRPr="00DA2861" w:rsidRDefault="002A4BA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rPr>
                  </w:pPr>
                  <w:r>
                    <w:rPr>
                      <w:rFonts w:ascii="Nirmala UI" w:hAnsi="Nirmala UI" w:cs="Nirmala UI" w:hint="cs"/>
                      <w:szCs w:val="22"/>
                      <w:cs/>
                      <w:lang w:val="en-US" w:eastAsia="en-US"/>
                    </w:rPr>
                    <w:t xml:space="preserve">रजिस्ट्री संख्या </w:t>
                  </w:r>
                </w:p>
              </w:tc>
              <w:tc>
                <w:tcPr>
                  <w:tcW w:w="1842" w:type="dxa"/>
                  <w:tcBorders>
                    <w:left w:val="single" w:sz="4" w:space="0" w:color="auto"/>
                    <w:right w:val="single" w:sz="4" w:space="0" w:color="auto"/>
                  </w:tcBorders>
                  <w:vAlign w:val="center"/>
                </w:tcPr>
                <w:p w14:paraId="6066B12E" w14:textId="378B01D4" w:rsidR="007F201A" w:rsidRPr="00DA2861" w:rsidRDefault="002A4BA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Pr>
                      <w:rFonts w:ascii="Nirmala UI" w:hAnsi="Nirmala UI" w:cs="Nirmala UI" w:hint="cs"/>
                      <w:szCs w:val="22"/>
                      <w:cs/>
                      <w:lang w:val="en-US" w:eastAsia="en-US"/>
                    </w:rPr>
                    <w:t>क्षेत्रफल</w:t>
                  </w:r>
                  <w:r w:rsidR="00E673C2" w:rsidRPr="00DA2861">
                    <w:rPr>
                      <w:rFonts w:ascii="Nirmala UI" w:hAnsi="Nirmala UI" w:cs="Nirmala UI"/>
                      <w:szCs w:val="22"/>
                      <w:lang w:val="en-US" w:eastAsia="en-US" w:bidi="ar-SA"/>
                    </w:rPr>
                    <w:t xml:space="preserve"> (</w:t>
                  </w:r>
                  <w:r>
                    <w:rPr>
                      <w:rFonts w:ascii="Nirmala UI" w:hAnsi="Nirmala UI" w:cs="Nirmala UI" w:hint="cs"/>
                      <w:szCs w:val="22"/>
                      <w:cs/>
                      <w:lang w:val="en-US" w:eastAsia="en-US"/>
                    </w:rPr>
                    <w:t>एकड़</w:t>
                  </w:r>
                  <w:r w:rsidR="00E673C2" w:rsidRPr="00DA2861">
                    <w:rPr>
                      <w:rFonts w:ascii="Nirmala UI" w:hAnsi="Nirmala UI" w:cs="Nirmala UI"/>
                      <w:szCs w:val="22"/>
                      <w:lang w:val="en-US" w:eastAsia="en-US" w:bidi="ar-SA"/>
                    </w:rPr>
                    <w:t>)</w:t>
                  </w:r>
                </w:p>
              </w:tc>
            </w:tr>
            <w:tr w:rsidR="00E673C2" w:rsidRPr="00DA2861" w14:paraId="02E268A1" w14:textId="77777777" w:rsidTr="000862FA">
              <w:trPr>
                <w:trHeight w:val="289"/>
              </w:trPr>
              <w:tc>
                <w:tcPr>
                  <w:tcW w:w="1148" w:type="dxa"/>
                </w:tcPr>
                <w:p w14:paraId="71C9DB21"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w:t>
                  </w:r>
                </w:p>
              </w:tc>
              <w:tc>
                <w:tcPr>
                  <w:tcW w:w="3686" w:type="dxa"/>
                  <w:tcBorders>
                    <w:right w:val="single" w:sz="4" w:space="0" w:color="auto"/>
                  </w:tcBorders>
                  <w:vAlign w:val="center"/>
                </w:tcPr>
                <w:p w14:paraId="67E88456"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6726</w:t>
                  </w:r>
                </w:p>
              </w:tc>
              <w:tc>
                <w:tcPr>
                  <w:tcW w:w="1842" w:type="dxa"/>
                  <w:tcBorders>
                    <w:left w:val="single" w:sz="4" w:space="0" w:color="auto"/>
                  </w:tcBorders>
                  <w:vAlign w:val="center"/>
                </w:tcPr>
                <w:p w14:paraId="5E29C11D"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0.39</w:t>
                  </w:r>
                </w:p>
              </w:tc>
            </w:tr>
            <w:tr w:rsidR="00E673C2" w:rsidRPr="00DA2861" w14:paraId="6234B7B8" w14:textId="77777777" w:rsidTr="000862FA">
              <w:trPr>
                <w:trHeight w:val="279"/>
              </w:trPr>
              <w:tc>
                <w:tcPr>
                  <w:tcW w:w="1148" w:type="dxa"/>
                </w:tcPr>
                <w:p w14:paraId="42D49BF7"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2</w:t>
                  </w:r>
                </w:p>
              </w:tc>
              <w:tc>
                <w:tcPr>
                  <w:tcW w:w="3686" w:type="dxa"/>
                  <w:tcBorders>
                    <w:right w:val="single" w:sz="4" w:space="0" w:color="auto"/>
                  </w:tcBorders>
                  <w:vAlign w:val="center"/>
                </w:tcPr>
                <w:p w14:paraId="71702467"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6759</w:t>
                  </w:r>
                </w:p>
              </w:tc>
              <w:tc>
                <w:tcPr>
                  <w:tcW w:w="1842" w:type="dxa"/>
                  <w:tcBorders>
                    <w:left w:val="single" w:sz="4" w:space="0" w:color="auto"/>
                  </w:tcBorders>
                  <w:vAlign w:val="center"/>
                </w:tcPr>
                <w:p w14:paraId="763173CF"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0.39</w:t>
                  </w:r>
                </w:p>
              </w:tc>
            </w:tr>
            <w:tr w:rsidR="00E673C2" w:rsidRPr="00DA2861" w14:paraId="51F0BE26" w14:textId="77777777" w:rsidTr="000862FA">
              <w:trPr>
                <w:trHeight w:val="289"/>
              </w:trPr>
              <w:tc>
                <w:tcPr>
                  <w:tcW w:w="1148" w:type="dxa"/>
                </w:tcPr>
                <w:p w14:paraId="1B7900DC"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3</w:t>
                  </w:r>
                </w:p>
              </w:tc>
              <w:tc>
                <w:tcPr>
                  <w:tcW w:w="3686" w:type="dxa"/>
                  <w:tcBorders>
                    <w:right w:val="single" w:sz="4" w:space="0" w:color="auto"/>
                  </w:tcBorders>
                  <w:vAlign w:val="center"/>
                </w:tcPr>
                <w:p w14:paraId="0C22CACC"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2916</w:t>
                  </w:r>
                </w:p>
              </w:tc>
              <w:tc>
                <w:tcPr>
                  <w:tcW w:w="1842" w:type="dxa"/>
                  <w:tcBorders>
                    <w:left w:val="single" w:sz="4" w:space="0" w:color="auto"/>
                  </w:tcBorders>
                  <w:vAlign w:val="center"/>
                </w:tcPr>
                <w:p w14:paraId="2DCAA38A"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0.12</w:t>
                  </w:r>
                </w:p>
              </w:tc>
            </w:tr>
            <w:tr w:rsidR="00E673C2" w:rsidRPr="00DA2861" w14:paraId="4D6D25EC" w14:textId="77777777" w:rsidTr="000862FA">
              <w:trPr>
                <w:trHeight w:val="289"/>
              </w:trPr>
              <w:tc>
                <w:tcPr>
                  <w:tcW w:w="1148" w:type="dxa"/>
                </w:tcPr>
                <w:p w14:paraId="1BBB898E"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4</w:t>
                  </w:r>
                </w:p>
              </w:tc>
              <w:tc>
                <w:tcPr>
                  <w:tcW w:w="3686" w:type="dxa"/>
                  <w:tcBorders>
                    <w:right w:val="single" w:sz="4" w:space="0" w:color="auto"/>
                  </w:tcBorders>
                  <w:vAlign w:val="center"/>
                </w:tcPr>
                <w:p w14:paraId="0498C696"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2915</w:t>
                  </w:r>
                </w:p>
              </w:tc>
              <w:tc>
                <w:tcPr>
                  <w:tcW w:w="1842" w:type="dxa"/>
                  <w:tcBorders>
                    <w:left w:val="single" w:sz="4" w:space="0" w:color="auto"/>
                  </w:tcBorders>
                  <w:vAlign w:val="center"/>
                </w:tcPr>
                <w:p w14:paraId="74070C3B"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0.06</w:t>
                  </w:r>
                </w:p>
              </w:tc>
            </w:tr>
            <w:tr w:rsidR="00E673C2" w:rsidRPr="00DA2861" w14:paraId="172DD6FD" w14:textId="77777777" w:rsidTr="000862FA">
              <w:trPr>
                <w:trHeight w:val="279"/>
              </w:trPr>
              <w:tc>
                <w:tcPr>
                  <w:tcW w:w="1148" w:type="dxa"/>
                </w:tcPr>
                <w:p w14:paraId="6F54BD8D"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5</w:t>
                  </w:r>
                </w:p>
              </w:tc>
              <w:tc>
                <w:tcPr>
                  <w:tcW w:w="3686" w:type="dxa"/>
                  <w:tcBorders>
                    <w:right w:val="single" w:sz="4" w:space="0" w:color="auto"/>
                  </w:tcBorders>
                  <w:vAlign w:val="center"/>
                </w:tcPr>
                <w:p w14:paraId="20F8BCDD"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4213</w:t>
                  </w:r>
                </w:p>
              </w:tc>
              <w:tc>
                <w:tcPr>
                  <w:tcW w:w="1842" w:type="dxa"/>
                  <w:tcBorders>
                    <w:left w:val="single" w:sz="4" w:space="0" w:color="auto"/>
                  </w:tcBorders>
                  <w:vAlign w:val="center"/>
                </w:tcPr>
                <w:p w14:paraId="017240D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0.07</w:t>
                  </w:r>
                </w:p>
              </w:tc>
            </w:tr>
            <w:tr w:rsidR="00E673C2" w:rsidRPr="00DA2861" w14:paraId="39901507" w14:textId="77777777" w:rsidTr="000862FA">
              <w:trPr>
                <w:trHeight w:val="289"/>
              </w:trPr>
              <w:tc>
                <w:tcPr>
                  <w:tcW w:w="1148" w:type="dxa"/>
                </w:tcPr>
                <w:p w14:paraId="549D76CF"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6</w:t>
                  </w:r>
                </w:p>
              </w:tc>
              <w:tc>
                <w:tcPr>
                  <w:tcW w:w="3686" w:type="dxa"/>
                  <w:tcBorders>
                    <w:right w:val="single" w:sz="4" w:space="0" w:color="auto"/>
                  </w:tcBorders>
                  <w:vAlign w:val="center"/>
                </w:tcPr>
                <w:p w14:paraId="37E3D2CE"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4211</w:t>
                  </w:r>
                </w:p>
              </w:tc>
              <w:tc>
                <w:tcPr>
                  <w:tcW w:w="1842" w:type="dxa"/>
                  <w:tcBorders>
                    <w:left w:val="single" w:sz="4" w:space="0" w:color="auto"/>
                  </w:tcBorders>
                  <w:vAlign w:val="center"/>
                </w:tcPr>
                <w:p w14:paraId="3A1B04B3"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0.04</w:t>
                  </w:r>
                  <w:r w:rsidRPr="002A4BA2">
                    <w:rPr>
                      <w:rFonts w:ascii="Nirmala UI" w:hAnsi="Nirmala UI" w:cs="Nirmala UI"/>
                      <w:szCs w:val="22"/>
                      <w:vertAlign w:val="superscript"/>
                      <w:lang w:val="en-US" w:eastAsia="en-US" w:bidi="ar-SA"/>
                    </w:rPr>
                    <w:t>1/2</w:t>
                  </w:r>
                </w:p>
              </w:tc>
            </w:tr>
            <w:tr w:rsidR="00E673C2" w:rsidRPr="00DA2861" w14:paraId="5FB389A3" w14:textId="77777777" w:rsidTr="000862FA">
              <w:trPr>
                <w:trHeight w:val="289"/>
              </w:trPr>
              <w:tc>
                <w:tcPr>
                  <w:tcW w:w="1148" w:type="dxa"/>
                </w:tcPr>
                <w:p w14:paraId="67838AC0"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7</w:t>
                  </w:r>
                </w:p>
              </w:tc>
              <w:tc>
                <w:tcPr>
                  <w:tcW w:w="3686" w:type="dxa"/>
                  <w:tcBorders>
                    <w:right w:val="single" w:sz="4" w:space="0" w:color="auto"/>
                  </w:tcBorders>
                  <w:vAlign w:val="center"/>
                </w:tcPr>
                <w:p w14:paraId="3C6EE674"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4212</w:t>
                  </w:r>
                </w:p>
              </w:tc>
              <w:tc>
                <w:tcPr>
                  <w:tcW w:w="1842" w:type="dxa"/>
                  <w:tcBorders>
                    <w:left w:val="single" w:sz="4" w:space="0" w:color="auto"/>
                  </w:tcBorders>
                  <w:vAlign w:val="center"/>
                </w:tcPr>
                <w:p w14:paraId="058BCFE7"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0.04</w:t>
                  </w:r>
                  <w:r w:rsidRPr="002A4BA2">
                    <w:rPr>
                      <w:rFonts w:ascii="Nirmala UI" w:hAnsi="Nirmala UI" w:cs="Nirmala UI"/>
                      <w:szCs w:val="22"/>
                      <w:vertAlign w:val="superscript"/>
                      <w:lang w:val="en-US" w:eastAsia="en-US" w:bidi="ar-SA"/>
                    </w:rPr>
                    <w:t>1/2</w:t>
                  </w:r>
                </w:p>
              </w:tc>
            </w:tr>
            <w:tr w:rsidR="00E673C2" w:rsidRPr="00DA2861" w14:paraId="0342EBFD" w14:textId="77777777" w:rsidTr="000862FA">
              <w:trPr>
                <w:trHeight w:val="289"/>
              </w:trPr>
              <w:tc>
                <w:tcPr>
                  <w:tcW w:w="1148" w:type="dxa"/>
                </w:tcPr>
                <w:p w14:paraId="05B41F50"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8</w:t>
                  </w:r>
                </w:p>
              </w:tc>
              <w:tc>
                <w:tcPr>
                  <w:tcW w:w="3686" w:type="dxa"/>
                  <w:tcBorders>
                    <w:right w:val="single" w:sz="4" w:space="0" w:color="auto"/>
                  </w:tcBorders>
                  <w:vAlign w:val="center"/>
                </w:tcPr>
                <w:p w14:paraId="6A22058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4423</w:t>
                  </w:r>
                </w:p>
              </w:tc>
              <w:tc>
                <w:tcPr>
                  <w:tcW w:w="1842" w:type="dxa"/>
                  <w:tcBorders>
                    <w:left w:val="single" w:sz="4" w:space="0" w:color="auto"/>
                  </w:tcBorders>
                  <w:vAlign w:val="center"/>
                </w:tcPr>
                <w:p w14:paraId="363AA7C4"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0.17</w:t>
                  </w:r>
                  <w:r w:rsidRPr="002A4BA2">
                    <w:rPr>
                      <w:rFonts w:ascii="Nirmala UI" w:hAnsi="Nirmala UI" w:cs="Nirmala UI"/>
                      <w:szCs w:val="22"/>
                      <w:vertAlign w:val="superscript"/>
                      <w:lang w:val="en-US" w:eastAsia="en-US" w:bidi="ar-SA"/>
                    </w:rPr>
                    <w:t>1/2</w:t>
                  </w:r>
                </w:p>
              </w:tc>
            </w:tr>
            <w:tr w:rsidR="00E673C2" w:rsidRPr="00DA2861" w14:paraId="049C8E18" w14:textId="77777777" w:rsidTr="000862FA">
              <w:trPr>
                <w:trHeight w:val="289"/>
              </w:trPr>
              <w:tc>
                <w:tcPr>
                  <w:tcW w:w="1148" w:type="dxa"/>
                </w:tcPr>
                <w:p w14:paraId="3963FDF6"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9</w:t>
                  </w:r>
                </w:p>
              </w:tc>
              <w:tc>
                <w:tcPr>
                  <w:tcW w:w="3686" w:type="dxa"/>
                  <w:tcBorders>
                    <w:right w:val="single" w:sz="4" w:space="0" w:color="auto"/>
                  </w:tcBorders>
                  <w:vAlign w:val="center"/>
                </w:tcPr>
                <w:p w14:paraId="4C1290EC"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7321</w:t>
                  </w:r>
                </w:p>
              </w:tc>
              <w:tc>
                <w:tcPr>
                  <w:tcW w:w="1842" w:type="dxa"/>
                  <w:tcBorders>
                    <w:left w:val="single" w:sz="4" w:space="0" w:color="auto"/>
                  </w:tcBorders>
                  <w:vAlign w:val="center"/>
                </w:tcPr>
                <w:p w14:paraId="7F4E944F"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0.06</w:t>
                  </w:r>
                </w:p>
              </w:tc>
            </w:tr>
            <w:tr w:rsidR="00E673C2" w:rsidRPr="00DA2861" w14:paraId="7171DA43" w14:textId="77777777" w:rsidTr="000862FA">
              <w:trPr>
                <w:trHeight w:val="289"/>
              </w:trPr>
              <w:tc>
                <w:tcPr>
                  <w:tcW w:w="1148" w:type="dxa"/>
                </w:tcPr>
                <w:p w14:paraId="0503D7B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10</w:t>
                  </w:r>
                </w:p>
              </w:tc>
              <w:tc>
                <w:tcPr>
                  <w:tcW w:w="3686" w:type="dxa"/>
                  <w:tcBorders>
                    <w:right w:val="single" w:sz="4" w:space="0" w:color="auto"/>
                  </w:tcBorders>
                  <w:vAlign w:val="center"/>
                </w:tcPr>
                <w:p w14:paraId="7F76FBF0"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606</w:t>
                  </w:r>
                </w:p>
              </w:tc>
              <w:tc>
                <w:tcPr>
                  <w:tcW w:w="1842" w:type="dxa"/>
                  <w:tcBorders>
                    <w:left w:val="single" w:sz="4" w:space="0" w:color="auto"/>
                  </w:tcBorders>
                  <w:vAlign w:val="center"/>
                </w:tcPr>
                <w:p w14:paraId="12AC2771"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0.05</w:t>
                  </w:r>
                </w:p>
              </w:tc>
            </w:tr>
            <w:tr w:rsidR="00E673C2" w:rsidRPr="00DA2861" w14:paraId="0B1D6FA5" w14:textId="77777777" w:rsidTr="007F201A">
              <w:trPr>
                <w:trHeight w:val="289"/>
              </w:trPr>
              <w:tc>
                <w:tcPr>
                  <w:tcW w:w="1148" w:type="dxa"/>
                  <w:vAlign w:val="center"/>
                </w:tcPr>
                <w:p w14:paraId="37CF2FBB"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11</w:t>
                  </w:r>
                </w:p>
              </w:tc>
              <w:tc>
                <w:tcPr>
                  <w:tcW w:w="3686" w:type="dxa"/>
                  <w:tcBorders>
                    <w:right w:val="single" w:sz="4" w:space="0" w:color="auto"/>
                  </w:tcBorders>
                  <w:vAlign w:val="center"/>
                </w:tcPr>
                <w:p w14:paraId="2266E849"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7108</w:t>
                  </w:r>
                </w:p>
              </w:tc>
              <w:tc>
                <w:tcPr>
                  <w:tcW w:w="1842" w:type="dxa"/>
                  <w:tcBorders>
                    <w:left w:val="single" w:sz="4" w:space="0" w:color="auto"/>
                  </w:tcBorders>
                  <w:vAlign w:val="center"/>
                </w:tcPr>
                <w:p w14:paraId="60E9F9B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0.22</w:t>
                  </w:r>
                </w:p>
              </w:tc>
            </w:tr>
            <w:tr w:rsidR="00E673C2" w:rsidRPr="00DA2861" w14:paraId="46A69EF6" w14:textId="77777777" w:rsidTr="007F201A">
              <w:trPr>
                <w:trHeight w:val="289"/>
              </w:trPr>
              <w:tc>
                <w:tcPr>
                  <w:tcW w:w="1148" w:type="dxa"/>
                  <w:vAlign w:val="center"/>
                </w:tcPr>
                <w:p w14:paraId="0350CD16"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12</w:t>
                  </w:r>
                </w:p>
              </w:tc>
              <w:tc>
                <w:tcPr>
                  <w:tcW w:w="3686" w:type="dxa"/>
                  <w:tcBorders>
                    <w:right w:val="single" w:sz="4" w:space="0" w:color="auto"/>
                  </w:tcBorders>
                  <w:vAlign w:val="center"/>
                </w:tcPr>
                <w:p w14:paraId="4DD864B0"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7420</w:t>
                  </w:r>
                </w:p>
              </w:tc>
              <w:tc>
                <w:tcPr>
                  <w:tcW w:w="1842" w:type="dxa"/>
                  <w:tcBorders>
                    <w:left w:val="single" w:sz="4" w:space="0" w:color="auto"/>
                  </w:tcBorders>
                  <w:vAlign w:val="center"/>
                </w:tcPr>
                <w:p w14:paraId="019B876A"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 xml:space="preserve">0.22  </w:t>
                  </w:r>
                </w:p>
              </w:tc>
            </w:tr>
            <w:tr w:rsidR="00E673C2" w:rsidRPr="00DA2861" w14:paraId="4BC1BE34" w14:textId="77777777" w:rsidTr="007F201A">
              <w:trPr>
                <w:trHeight w:val="289"/>
              </w:trPr>
              <w:tc>
                <w:tcPr>
                  <w:tcW w:w="1148" w:type="dxa"/>
                  <w:vAlign w:val="center"/>
                </w:tcPr>
                <w:p w14:paraId="012D18B7"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13</w:t>
                  </w:r>
                </w:p>
              </w:tc>
              <w:tc>
                <w:tcPr>
                  <w:tcW w:w="3686" w:type="dxa"/>
                  <w:tcBorders>
                    <w:right w:val="single" w:sz="4" w:space="0" w:color="auto"/>
                  </w:tcBorders>
                  <w:vAlign w:val="center"/>
                </w:tcPr>
                <w:p w14:paraId="3A19DF26"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9864</w:t>
                  </w:r>
                </w:p>
              </w:tc>
              <w:tc>
                <w:tcPr>
                  <w:tcW w:w="1842" w:type="dxa"/>
                  <w:tcBorders>
                    <w:left w:val="single" w:sz="4" w:space="0" w:color="auto"/>
                  </w:tcBorders>
                  <w:vAlign w:val="center"/>
                </w:tcPr>
                <w:p w14:paraId="0D929744"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0.13</w:t>
                  </w:r>
                </w:p>
              </w:tc>
            </w:tr>
            <w:tr w:rsidR="00E673C2" w:rsidRPr="00DA2861" w14:paraId="6401F574" w14:textId="77777777" w:rsidTr="007F201A">
              <w:trPr>
                <w:trHeight w:val="289"/>
              </w:trPr>
              <w:tc>
                <w:tcPr>
                  <w:tcW w:w="1148" w:type="dxa"/>
                  <w:vAlign w:val="center"/>
                </w:tcPr>
                <w:p w14:paraId="62AABB10"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14</w:t>
                  </w:r>
                </w:p>
              </w:tc>
              <w:tc>
                <w:tcPr>
                  <w:tcW w:w="3686" w:type="dxa"/>
                  <w:tcBorders>
                    <w:right w:val="single" w:sz="4" w:space="0" w:color="auto"/>
                  </w:tcBorders>
                  <w:vAlign w:val="center"/>
                </w:tcPr>
                <w:p w14:paraId="4AD73D69"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1706</w:t>
                  </w:r>
                </w:p>
              </w:tc>
              <w:tc>
                <w:tcPr>
                  <w:tcW w:w="1842" w:type="dxa"/>
                  <w:tcBorders>
                    <w:left w:val="single" w:sz="4" w:space="0" w:color="auto"/>
                  </w:tcBorders>
                  <w:vAlign w:val="center"/>
                </w:tcPr>
                <w:p w14:paraId="3E5BD4DD"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0.18</w:t>
                  </w:r>
                </w:p>
              </w:tc>
            </w:tr>
            <w:tr w:rsidR="00E673C2" w:rsidRPr="00DA2861" w14:paraId="587924FB" w14:textId="77777777" w:rsidTr="007F201A">
              <w:trPr>
                <w:trHeight w:val="289"/>
              </w:trPr>
              <w:tc>
                <w:tcPr>
                  <w:tcW w:w="1148" w:type="dxa"/>
                  <w:vAlign w:val="center"/>
                </w:tcPr>
                <w:p w14:paraId="3A3254CF"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15</w:t>
                  </w:r>
                </w:p>
              </w:tc>
              <w:tc>
                <w:tcPr>
                  <w:tcW w:w="3686" w:type="dxa"/>
                  <w:tcBorders>
                    <w:right w:val="single" w:sz="4" w:space="0" w:color="auto"/>
                  </w:tcBorders>
                  <w:vAlign w:val="center"/>
                </w:tcPr>
                <w:p w14:paraId="37EC51BB"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2601</w:t>
                  </w:r>
                </w:p>
              </w:tc>
              <w:tc>
                <w:tcPr>
                  <w:tcW w:w="1842" w:type="dxa"/>
                  <w:tcBorders>
                    <w:left w:val="single" w:sz="4" w:space="0" w:color="auto"/>
                  </w:tcBorders>
                  <w:vAlign w:val="center"/>
                </w:tcPr>
                <w:p w14:paraId="0008462F"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0.18</w:t>
                  </w:r>
                </w:p>
              </w:tc>
            </w:tr>
            <w:tr w:rsidR="00E673C2" w:rsidRPr="00DA2861" w14:paraId="74E8B8A4" w14:textId="77777777" w:rsidTr="007F201A">
              <w:trPr>
                <w:trHeight w:val="289"/>
              </w:trPr>
              <w:tc>
                <w:tcPr>
                  <w:tcW w:w="1148" w:type="dxa"/>
                  <w:vAlign w:val="center"/>
                </w:tcPr>
                <w:p w14:paraId="3A8C9BF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16</w:t>
                  </w:r>
                </w:p>
              </w:tc>
              <w:tc>
                <w:tcPr>
                  <w:tcW w:w="3686" w:type="dxa"/>
                  <w:tcBorders>
                    <w:right w:val="single" w:sz="4" w:space="0" w:color="auto"/>
                  </w:tcBorders>
                  <w:vAlign w:val="center"/>
                </w:tcPr>
                <w:p w14:paraId="3F47E743"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3913</w:t>
                  </w:r>
                </w:p>
              </w:tc>
              <w:tc>
                <w:tcPr>
                  <w:tcW w:w="1842" w:type="dxa"/>
                  <w:tcBorders>
                    <w:left w:val="single" w:sz="4" w:space="0" w:color="auto"/>
                  </w:tcBorders>
                  <w:vAlign w:val="center"/>
                </w:tcPr>
                <w:p w14:paraId="447FC656"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0.18</w:t>
                  </w:r>
                </w:p>
              </w:tc>
            </w:tr>
            <w:tr w:rsidR="00E673C2" w:rsidRPr="00DA2861" w14:paraId="323C1DAC" w14:textId="77777777" w:rsidTr="007F201A">
              <w:trPr>
                <w:trHeight w:val="289"/>
              </w:trPr>
              <w:tc>
                <w:tcPr>
                  <w:tcW w:w="1148" w:type="dxa"/>
                  <w:vAlign w:val="center"/>
                </w:tcPr>
                <w:p w14:paraId="1F005EE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17</w:t>
                  </w:r>
                </w:p>
              </w:tc>
              <w:tc>
                <w:tcPr>
                  <w:tcW w:w="3686" w:type="dxa"/>
                  <w:tcBorders>
                    <w:right w:val="single" w:sz="4" w:space="0" w:color="auto"/>
                  </w:tcBorders>
                  <w:vAlign w:val="center"/>
                </w:tcPr>
                <w:p w14:paraId="6C453FA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15930</w:t>
                  </w:r>
                </w:p>
              </w:tc>
              <w:tc>
                <w:tcPr>
                  <w:tcW w:w="1842" w:type="dxa"/>
                  <w:tcBorders>
                    <w:left w:val="single" w:sz="4" w:space="0" w:color="auto"/>
                  </w:tcBorders>
                  <w:vAlign w:val="center"/>
                </w:tcPr>
                <w:p w14:paraId="37A78F9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0.04</w:t>
                  </w:r>
                  <w:r w:rsidRPr="002A4BA2">
                    <w:rPr>
                      <w:rFonts w:ascii="Nirmala UI" w:hAnsi="Nirmala UI" w:cs="Nirmala UI"/>
                      <w:szCs w:val="22"/>
                      <w:vertAlign w:val="superscript"/>
                      <w:lang w:val="en-US" w:eastAsia="en-US" w:bidi="ar-SA"/>
                    </w:rPr>
                    <w:t>1/2</w:t>
                  </w:r>
                </w:p>
              </w:tc>
            </w:tr>
            <w:tr w:rsidR="00E673C2" w:rsidRPr="00DA2861" w14:paraId="0C09FCEF" w14:textId="77777777" w:rsidTr="00E673C2">
              <w:trPr>
                <w:trHeight w:val="95"/>
              </w:trPr>
              <w:tc>
                <w:tcPr>
                  <w:tcW w:w="1148" w:type="dxa"/>
                  <w:vAlign w:val="center"/>
                </w:tcPr>
                <w:p w14:paraId="474B2175"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18</w:t>
                  </w:r>
                </w:p>
              </w:tc>
              <w:tc>
                <w:tcPr>
                  <w:tcW w:w="3686" w:type="dxa"/>
                  <w:tcBorders>
                    <w:right w:val="single" w:sz="4" w:space="0" w:color="auto"/>
                  </w:tcBorders>
                  <w:vAlign w:val="center"/>
                </w:tcPr>
                <w:p w14:paraId="284F5468"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578</w:t>
                  </w:r>
                </w:p>
              </w:tc>
              <w:tc>
                <w:tcPr>
                  <w:tcW w:w="1842" w:type="dxa"/>
                  <w:tcBorders>
                    <w:left w:val="single" w:sz="4" w:space="0" w:color="auto"/>
                  </w:tcBorders>
                  <w:vAlign w:val="center"/>
                </w:tcPr>
                <w:p w14:paraId="0665D787" w14:textId="77777777" w:rsidR="00E673C2" w:rsidRPr="00DA2861" w:rsidRDefault="00E673C2"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0.19</w:t>
                  </w:r>
                  <w:r w:rsidRPr="002A4BA2">
                    <w:rPr>
                      <w:rFonts w:ascii="Nirmala UI" w:hAnsi="Nirmala UI" w:cs="Nirmala UI"/>
                      <w:szCs w:val="22"/>
                      <w:vertAlign w:val="superscript"/>
                      <w:lang w:val="en-US" w:eastAsia="en-US" w:bidi="ar-SA"/>
                    </w:rPr>
                    <w:t>1/2</w:t>
                  </w:r>
                </w:p>
              </w:tc>
            </w:tr>
            <w:tr w:rsidR="00276CF4" w:rsidRPr="00DA2861" w14:paraId="0FF0212A" w14:textId="77777777" w:rsidTr="00E673C2">
              <w:trPr>
                <w:trHeight w:val="95"/>
              </w:trPr>
              <w:tc>
                <w:tcPr>
                  <w:tcW w:w="1148" w:type="dxa"/>
                  <w:vAlign w:val="center"/>
                </w:tcPr>
                <w:p w14:paraId="76391AB6" w14:textId="77777777" w:rsidR="00276CF4" w:rsidRPr="00DA2861" w:rsidRDefault="00276CF4"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p>
              </w:tc>
              <w:tc>
                <w:tcPr>
                  <w:tcW w:w="3686" w:type="dxa"/>
                  <w:tcBorders>
                    <w:right w:val="single" w:sz="4" w:space="0" w:color="auto"/>
                  </w:tcBorders>
                  <w:vAlign w:val="center"/>
                </w:tcPr>
                <w:p w14:paraId="07C2B9AC" w14:textId="77777777" w:rsidR="00276CF4" w:rsidRPr="00DA2861" w:rsidRDefault="00276CF4"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Total</w:t>
                  </w:r>
                </w:p>
              </w:tc>
              <w:tc>
                <w:tcPr>
                  <w:tcW w:w="1842" w:type="dxa"/>
                  <w:tcBorders>
                    <w:left w:val="single" w:sz="4" w:space="0" w:color="auto"/>
                  </w:tcBorders>
                  <w:vAlign w:val="center"/>
                </w:tcPr>
                <w:p w14:paraId="5459B135" w14:textId="77777777" w:rsidR="00276CF4" w:rsidRPr="00DA2861" w:rsidRDefault="00276CF4" w:rsidP="00DA2861">
                  <w:pPr>
                    <w:widowControl w:val="0"/>
                    <w:tabs>
                      <w:tab w:val="left" w:pos="270"/>
                    </w:tabs>
                    <w:autoSpaceDE w:val="0"/>
                    <w:autoSpaceDN w:val="0"/>
                    <w:spacing w:line="276" w:lineRule="auto"/>
                    <w:ind w:left="131" w:right="122"/>
                    <w:jc w:val="both"/>
                    <w:rPr>
                      <w:rFonts w:ascii="Nirmala UI" w:hAnsi="Nirmala UI" w:cs="Nirmala UI"/>
                      <w:szCs w:val="22"/>
                      <w:lang w:val="en-US" w:eastAsia="en-US" w:bidi="ar-SA"/>
                    </w:rPr>
                  </w:pPr>
                  <w:r w:rsidRPr="00DA2861">
                    <w:rPr>
                      <w:rFonts w:ascii="Nirmala UI" w:hAnsi="Nirmala UI" w:cs="Nirmala UI"/>
                      <w:szCs w:val="22"/>
                      <w:lang w:val="en-US" w:eastAsia="en-US" w:bidi="ar-SA"/>
                    </w:rPr>
                    <w:t>2.75</w:t>
                  </w:r>
                  <w:r w:rsidRPr="002A4BA2">
                    <w:rPr>
                      <w:rFonts w:ascii="Nirmala UI" w:hAnsi="Nirmala UI" w:cs="Nirmala UI"/>
                      <w:szCs w:val="22"/>
                      <w:vertAlign w:val="superscript"/>
                      <w:lang w:val="en-US" w:eastAsia="en-US" w:bidi="ar-SA"/>
                    </w:rPr>
                    <w:t>1/2</w:t>
                  </w:r>
                </w:p>
              </w:tc>
            </w:tr>
          </w:tbl>
          <w:p w14:paraId="0A34F2BF" w14:textId="5A3B3919" w:rsidR="00DA2861" w:rsidRPr="00DA2861" w:rsidRDefault="00DA2861" w:rsidP="00DA2861">
            <w:pPr>
              <w:tabs>
                <w:tab w:val="left" w:pos="270"/>
              </w:tabs>
              <w:spacing w:line="276" w:lineRule="auto"/>
              <w:ind w:left="131" w:right="122"/>
              <w:jc w:val="both"/>
              <w:rPr>
                <w:rFonts w:ascii="Nirmala UI" w:hAnsi="Nirmala UI" w:cs="Nirmala UI"/>
                <w:lang w:bidi="hi-IN"/>
              </w:rPr>
            </w:pPr>
            <w:r w:rsidRPr="00DA2861">
              <w:rPr>
                <w:rFonts w:ascii="Nirmala UI" w:hAnsi="Nirmala UI" w:cs="Nirmala UI"/>
                <w:cs/>
              </w:rPr>
              <w:t>उक्त भूमि के साथ-साथ उस पर स्थित वर्तमान एवं भावी सभी प्रकार के भवन</w:t>
            </w:r>
            <w:r w:rsidRPr="00DA2861">
              <w:rPr>
                <w:rFonts w:ascii="Nirmala UI" w:hAnsi="Nirmala UI" w:cs="Nirmala UI"/>
              </w:rPr>
              <w:t xml:space="preserve">, </w:t>
            </w:r>
            <w:r w:rsidRPr="00DA2861">
              <w:rPr>
                <w:rFonts w:ascii="Nirmala UI" w:hAnsi="Nirmala UI" w:cs="Nirmala UI"/>
                <w:cs/>
              </w:rPr>
              <w:lastRenderedPageBreak/>
              <w:t>जिनमें फैक्ट्री भवन</w:t>
            </w:r>
            <w:r w:rsidRPr="00DA2861">
              <w:rPr>
                <w:rFonts w:ascii="Nirmala UI" w:hAnsi="Nirmala UI" w:cs="Nirmala UI"/>
              </w:rPr>
              <w:t xml:space="preserve">, </w:t>
            </w:r>
            <w:r w:rsidRPr="00DA2861">
              <w:rPr>
                <w:rFonts w:ascii="Nirmala UI" w:hAnsi="Nirmala UI" w:cs="Nirmala UI"/>
                <w:cs/>
              </w:rPr>
              <w:t>गोदाम</w:t>
            </w:r>
            <w:r w:rsidRPr="00DA2861">
              <w:rPr>
                <w:rFonts w:ascii="Nirmala UI" w:hAnsi="Nirmala UI" w:cs="Nirmala UI"/>
              </w:rPr>
              <w:t xml:space="preserve">, </w:t>
            </w:r>
            <w:r w:rsidRPr="00DA2861">
              <w:rPr>
                <w:rFonts w:ascii="Nirmala UI" w:hAnsi="Nirmala UI" w:cs="Nirmala UI"/>
                <w:cs/>
              </w:rPr>
              <w:t>आवासीय क्वार्टर तथा अन्य सभी निर्मित एवं निर्मित होने वाले ढाँचे सम्मिलित हैं</w:t>
            </w:r>
            <w:r w:rsidRPr="00DA2861">
              <w:rPr>
                <w:rFonts w:ascii="Nirmala UI" w:hAnsi="Nirmala UI" w:cs="Nirmala UI"/>
              </w:rPr>
              <w:t xml:space="preserve">, </w:t>
            </w:r>
            <w:r w:rsidRPr="00DA2861">
              <w:rPr>
                <w:rFonts w:ascii="Nirmala UI" w:hAnsi="Nirmala UI" w:cs="Nirmala UI"/>
                <w:cs/>
              </w:rPr>
              <w:t>तथा उक्त भूमि पर स्थापित या स्थापित किए जाने वाले समस्त संयंत्र एवं मशीनरी</w:t>
            </w:r>
            <w:r w:rsidRPr="00DA2861">
              <w:rPr>
                <w:rFonts w:ascii="Nirmala UI" w:hAnsi="Nirmala UI" w:cs="Nirmala UI"/>
              </w:rPr>
              <w:t xml:space="preserve">, </w:t>
            </w:r>
            <w:r w:rsidRPr="00DA2861">
              <w:rPr>
                <w:rFonts w:ascii="Nirmala UI" w:hAnsi="Nirmala UI" w:cs="Nirmala UI"/>
                <w:cs/>
              </w:rPr>
              <w:t>जो भूमि से जुड़े हुए हैं अथवा किसी ऐसी वस्तु से स्थायी रूप से संलग्न हैं जो स्वयं भूमि से जुड़ी हुई है।</w:t>
            </w:r>
          </w:p>
        </w:tc>
      </w:tr>
      <w:tr w:rsidR="00DA2861" w:rsidRPr="00D51E68" w14:paraId="20F982E8" w14:textId="77777777" w:rsidTr="00DA2861">
        <w:trPr>
          <w:trHeight w:val="1459"/>
        </w:trPr>
        <w:tc>
          <w:tcPr>
            <w:tcW w:w="3686" w:type="dxa"/>
            <w:shd w:val="clear" w:color="auto" w:fill="FFD966"/>
            <w:vAlign w:val="center"/>
          </w:tcPr>
          <w:p w14:paraId="438A5C9B" w14:textId="1B474B8A" w:rsidR="00DA2861" w:rsidRPr="00DA2861" w:rsidRDefault="00DA2861" w:rsidP="00DA2861">
            <w:pPr>
              <w:tabs>
                <w:tab w:val="left" w:pos="270"/>
              </w:tabs>
              <w:spacing w:line="276" w:lineRule="auto"/>
              <w:ind w:left="131" w:right="122"/>
              <w:jc w:val="both"/>
              <w:rPr>
                <w:rFonts w:ascii="Nirmala UI" w:hAnsi="Nirmala UI" w:cs="Nirmala UI"/>
                <w:b/>
                <w:bCs/>
                <w:lang w:bidi="hi-IN"/>
              </w:rPr>
            </w:pPr>
            <w:r w:rsidRPr="00DA2861">
              <w:rPr>
                <w:rFonts w:ascii="Nirmala UI" w:hAnsi="Nirmala UI" w:cs="Nirmala UI"/>
                <w:b/>
                <w:bCs/>
                <w:cs/>
                <w:lang w:bidi="hi-IN"/>
              </w:rPr>
              <w:lastRenderedPageBreak/>
              <w:t>मांग सूचना की तिथि एवं राशि</w:t>
            </w:r>
          </w:p>
        </w:tc>
        <w:tc>
          <w:tcPr>
            <w:tcW w:w="6662" w:type="dxa"/>
            <w:shd w:val="clear" w:color="auto" w:fill="FFD966"/>
            <w:vAlign w:val="center"/>
          </w:tcPr>
          <w:p w14:paraId="2E0F6DF1" w14:textId="221599D3" w:rsidR="00DA2861" w:rsidRPr="00DA2861" w:rsidRDefault="00DA2861" w:rsidP="00DA2861">
            <w:pPr>
              <w:tabs>
                <w:tab w:val="left" w:pos="270"/>
              </w:tabs>
              <w:spacing w:line="276" w:lineRule="auto"/>
              <w:ind w:left="131" w:right="122"/>
              <w:jc w:val="both"/>
              <w:rPr>
                <w:rFonts w:ascii="Nirmala UI" w:hAnsi="Nirmala UI" w:cs="Nirmala UI"/>
                <w:lang w:bidi="hi-IN"/>
              </w:rPr>
            </w:pPr>
            <w:r w:rsidRPr="00DA2861">
              <w:rPr>
                <w:rFonts w:ascii="Nirmala UI" w:hAnsi="Nirmala UI" w:cs="Nirmala UI" w:hint="cs"/>
                <w:cs/>
              </w:rPr>
              <w:t>मांग</w:t>
            </w:r>
            <w:r w:rsidRPr="00DA2861">
              <w:rPr>
                <w:rFonts w:ascii="Nirmala UI" w:hAnsi="Nirmala UI" w:cs="Nirmala UI"/>
                <w:cs/>
              </w:rPr>
              <w:t xml:space="preserve"> </w:t>
            </w:r>
            <w:r w:rsidRPr="00DA2861">
              <w:rPr>
                <w:rFonts w:ascii="Nirmala UI" w:hAnsi="Nirmala UI" w:cs="Nirmala UI" w:hint="cs"/>
                <w:cs/>
              </w:rPr>
              <w:t>सूचना</w:t>
            </w:r>
            <w:r w:rsidRPr="00DA2861">
              <w:rPr>
                <w:rFonts w:ascii="Nirmala UI" w:hAnsi="Nirmala UI" w:cs="Nirmala UI"/>
                <w:cs/>
              </w:rPr>
              <w:t xml:space="preserve"> </w:t>
            </w:r>
            <w:r w:rsidRPr="00DA2861">
              <w:rPr>
                <w:rFonts w:ascii="Nirmala UI" w:hAnsi="Nirmala UI" w:cs="Nirmala UI" w:hint="cs"/>
                <w:cs/>
              </w:rPr>
              <w:t>दिनांक</w:t>
            </w:r>
            <w:r w:rsidRPr="00DA2861">
              <w:rPr>
                <w:rFonts w:ascii="Nirmala UI" w:hAnsi="Nirmala UI" w:cs="Nirmala UI"/>
                <w:cs/>
              </w:rPr>
              <w:t xml:space="preserve"> </w:t>
            </w:r>
            <w:r w:rsidRPr="00DA2861">
              <w:rPr>
                <w:rFonts w:ascii="Nirmala UI" w:hAnsi="Nirmala UI" w:cs="Nirmala UI"/>
                <w:lang w:bidi="hi-IN"/>
              </w:rPr>
              <w:t xml:space="preserve">05.01.2023 </w:t>
            </w:r>
            <w:r w:rsidRPr="00DA2861">
              <w:rPr>
                <w:rFonts w:ascii="Nirmala UI" w:hAnsi="Nirmala UI" w:cs="Nirmala UI" w:hint="cs"/>
                <w:cs/>
              </w:rPr>
              <w:t>के</w:t>
            </w:r>
            <w:r w:rsidRPr="00DA2861">
              <w:rPr>
                <w:rFonts w:ascii="Nirmala UI" w:hAnsi="Nirmala UI" w:cs="Nirmala UI"/>
                <w:cs/>
              </w:rPr>
              <w:t xml:space="preserve"> </w:t>
            </w:r>
            <w:r w:rsidRPr="00DA2861">
              <w:rPr>
                <w:rFonts w:ascii="Nirmala UI" w:hAnsi="Nirmala UI" w:cs="Nirmala UI" w:hint="cs"/>
                <w:cs/>
              </w:rPr>
              <w:t>अनुसार</w:t>
            </w:r>
            <w:r w:rsidRPr="00DA2861">
              <w:rPr>
                <w:rFonts w:ascii="Nirmala UI" w:hAnsi="Nirmala UI" w:cs="Nirmala UI"/>
                <w:cs/>
              </w:rPr>
              <w:t xml:space="preserve"> </w:t>
            </w:r>
            <w:r w:rsidRPr="00DA2861">
              <w:rPr>
                <w:rFonts w:ascii="Nirmala UI" w:hAnsi="Nirmala UI" w:cs="Nirmala UI"/>
                <w:lang w:bidi="hi-IN"/>
              </w:rPr>
              <w:t xml:space="preserve">05.01.2023 </w:t>
            </w:r>
            <w:r w:rsidRPr="00DA2861">
              <w:rPr>
                <w:rFonts w:ascii="Nirmala UI" w:hAnsi="Nirmala UI" w:cs="Nirmala UI" w:hint="cs"/>
                <w:cs/>
              </w:rPr>
              <w:t>की</w:t>
            </w:r>
            <w:r w:rsidRPr="00DA2861">
              <w:rPr>
                <w:rFonts w:ascii="Nirmala UI" w:hAnsi="Nirmala UI" w:cs="Nirmala UI"/>
                <w:cs/>
              </w:rPr>
              <w:t xml:space="preserve"> </w:t>
            </w:r>
            <w:r w:rsidRPr="00DA2861">
              <w:rPr>
                <w:rFonts w:ascii="Nirmala UI" w:hAnsi="Nirmala UI" w:cs="Nirmala UI" w:hint="cs"/>
                <w:cs/>
              </w:rPr>
              <w:t>स्थिति</w:t>
            </w:r>
            <w:r w:rsidRPr="00DA2861">
              <w:rPr>
                <w:rFonts w:ascii="Nirmala UI" w:hAnsi="Nirmala UI" w:cs="Nirmala UI"/>
                <w:cs/>
              </w:rPr>
              <w:t xml:space="preserve"> </w:t>
            </w:r>
            <w:r w:rsidRPr="00DA2861">
              <w:rPr>
                <w:rFonts w:ascii="Nirmala UI" w:hAnsi="Nirmala UI" w:cs="Nirmala UI" w:hint="cs"/>
                <w:cs/>
              </w:rPr>
              <w:t>में</w:t>
            </w:r>
            <w:r w:rsidRPr="00DA2861">
              <w:rPr>
                <w:rFonts w:ascii="Nirmala UI" w:hAnsi="Nirmala UI" w:cs="Nirmala UI"/>
                <w:cs/>
              </w:rPr>
              <w:t xml:space="preserve"> </w:t>
            </w:r>
            <w:r w:rsidRPr="00DA2861">
              <w:rPr>
                <w:rFonts w:ascii="Nirmala UI" w:hAnsi="Nirmala UI" w:cs="Nirmala UI" w:hint="cs"/>
                <w:cs/>
              </w:rPr>
              <w:t>राशि</w:t>
            </w:r>
            <w:r w:rsidRPr="00DA2861">
              <w:rPr>
                <w:rFonts w:ascii="Nirmala UI" w:hAnsi="Nirmala UI" w:cs="Nirmala UI"/>
                <w:cs/>
              </w:rPr>
              <w:t xml:space="preserve"> </w:t>
            </w:r>
            <w:r w:rsidRPr="00DA2861">
              <w:rPr>
                <w:rFonts w:ascii="Nirmala UI" w:hAnsi="Nirmala UI" w:cs="Nirmala UI"/>
                <w:lang w:bidi="hi-IN"/>
              </w:rPr>
              <w:t>₹28,71,21,613/- (</w:t>
            </w:r>
            <w:r w:rsidRPr="00DA2861">
              <w:rPr>
                <w:rFonts w:ascii="Nirmala UI" w:hAnsi="Nirmala UI" w:cs="Nirmala UI" w:hint="cs"/>
                <w:cs/>
              </w:rPr>
              <w:t>जिस</w:t>
            </w:r>
            <w:r w:rsidRPr="00DA2861">
              <w:rPr>
                <w:rFonts w:ascii="Nirmala UI" w:hAnsi="Nirmala UI" w:cs="Nirmala UI"/>
                <w:cs/>
              </w:rPr>
              <w:t xml:space="preserve"> </w:t>
            </w:r>
            <w:r w:rsidRPr="00DA2861">
              <w:rPr>
                <w:rFonts w:ascii="Nirmala UI" w:hAnsi="Nirmala UI" w:cs="Nirmala UI" w:hint="cs"/>
                <w:cs/>
              </w:rPr>
              <w:t>पर</w:t>
            </w:r>
            <w:r w:rsidRPr="00DA2861">
              <w:rPr>
                <w:rFonts w:ascii="Nirmala UI" w:hAnsi="Nirmala UI" w:cs="Nirmala UI"/>
                <w:cs/>
              </w:rPr>
              <w:t xml:space="preserve"> </w:t>
            </w:r>
            <w:r w:rsidRPr="00DA2861">
              <w:rPr>
                <w:rFonts w:ascii="Nirmala UI" w:hAnsi="Nirmala UI" w:cs="Nirmala UI" w:hint="cs"/>
                <w:cs/>
              </w:rPr>
              <w:t>आगे</w:t>
            </w:r>
            <w:r w:rsidRPr="00DA2861">
              <w:rPr>
                <w:rFonts w:ascii="Nirmala UI" w:hAnsi="Nirmala UI" w:cs="Nirmala UI"/>
                <w:cs/>
              </w:rPr>
              <w:t xml:space="preserve"> </w:t>
            </w:r>
            <w:r w:rsidRPr="00DA2861">
              <w:rPr>
                <w:rFonts w:ascii="Nirmala UI" w:hAnsi="Nirmala UI" w:cs="Nirmala UI" w:hint="cs"/>
                <w:cs/>
              </w:rPr>
              <w:t>का</w:t>
            </w:r>
            <w:r w:rsidRPr="00DA2861">
              <w:rPr>
                <w:rFonts w:ascii="Nirmala UI" w:hAnsi="Nirmala UI" w:cs="Nirmala UI"/>
                <w:cs/>
              </w:rPr>
              <w:t xml:space="preserve"> </w:t>
            </w:r>
            <w:r w:rsidRPr="00DA2861">
              <w:rPr>
                <w:rFonts w:ascii="Nirmala UI" w:hAnsi="Nirmala UI" w:cs="Nirmala UI" w:hint="cs"/>
                <w:cs/>
              </w:rPr>
              <w:t>ब्याज</w:t>
            </w:r>
            <w:r w:rsidRPr="00DA2861">
              <w:rPr>
                <w:rFonts w:ascii="Nirmala UI" w:hAnsi="Nirmala UI" w:cs="Nirmala UI"/>
                <w:cs/>
              </w:rPr>
              <w:t xml:space="preserve"> </w:t>
            </w:r>
            <w:r w:rsidRPr="00DA2861">
              <w:rPr>
                <w:rFonts w:ascii="Nirmala UI" w:hAnsi="Nirmala UI" w:cs="Nirmala UI" w:hint="cs"/>
                <w:cs/>
              </w:rPr>
              <w:t>एवं</w:t>
            </w:r>
            <w:r w:rsidRPr="00DA2861">
              <w:rPr>
                <w:rFonts w:ascii="Nirmala UI" w:hAnsi="Nirmala UI" w:cs="Nirmala UI"/>
                <w:cs/>
              </w:rPr>
              <w:t xml:space="preserve"> </w:t>
            </w:r>
            <w:r w:rsidRPr="00DA2861">
              <w:rPr>
                <w:rFonts w:ascii="Nirmala UI" w:hAnsi="Nirmala UI" w:cs="Nirmala UI" w:hint="cs"/>
                <w:cs/>
              </w:rPr>
              <w:t>अन्य</w:t>
            </w:r>
            <w:r w:rsidRPr="00DA2861">
              <w:rPr>
                <w:rFonts w:ascii="Nirmala UI" w:hAnsi="Nirmala UI" w:cs="Nirmala UI"/>
                <w:cs/>
              </w:rPr>
              <w:t xml:space="preserve"> </w:t>
            </w:r>
            <w:r w:rsidRPr="00DA2861">
              <w:rPr>
                <w:rFonts w:ascii="Nirmala UI" w:hAnsi="Nirmala UI" w:cs="Nirmala UI" w:hint="cs"/>
                <w:cs/>
              </w:rPr>
              <w:t>प्रभार</w:t>
            </w:r>
            <w:r w:rsidRPr="00DA2861">
              <w:rPr>
                <w:rFonts w:ascii="Nirmala UI" w:hAnsi="Nirmala UI" w:cs="Nirmala UI"/>
                <w:cs/>
              </w:rPr>
              <w:t xml:space="preserve"> </w:t>
            </w:r>
            <w:r w:rsidRPr="00DA2861">
              <w:rPr>
                <w:rFonts w:ascii="Nirmala UI" w:hAnsi="Nirmala UI" w:cs="Nirmala UI" w:hint="cs"/>
                <w:cs/>
              </w:rPr>
              <w:t>देय</w:t>
            </w:r>
            <w:r w:rsidRPr="00DA2861">
              <w:rPr>
                <w:rFonts w:ascii="Nirmala UI" w:hAnsi="Nirmala UI" w:cs="Nirmala UI"/>
                <w:cs/>
              </w:rPr>
              <w:t xml:space="preserve"> </w:t>
            </w:r>
            <w:r w:rsidRPr="00DA2861">
              <w:rPr>
                <w:rFonts w:ascii="Nirmala UI" w:hAnsi="Nirmala UI" w:cs="Nirmala UI" w:hint="cs"/>
                <w:cs/>
              </w:rPr>
              <w:t>होंगे</w:t>
            </w:r>
            <w:r w:rsidRPr="00DA2861">
              <w:rPr>
                <w:rFonts w:ascii="Nirmala UI" w:hAnsi="Nirmala UI" w:cs="Nirmala UI"/>
                <w:cs/>
              </w:rPr>
              <w:t>)</w:t>
            </w:r>
            <w:r w:rsidRPr="00DA2861">
              <w:rPr>
                <w:rFonts w:ascii="Nirmala UI" w:hAnsi="Nirmala UI" w:cs="Nirmala UI" w:hint="cs"/>
                <w:cs/>
              </w:rPr>
              <w:t>।</w:t>
            </w:r>
            <w:r w:rsidRPr="00DA2861">
              <w:rPr>
                <w:rFonts w:ascii="Nirmala UI" w:hAnsi="Nirmala UI" w:cs="Nirmala UI"/>
                <w:cs/>
              </w:rPr>
              <w:t xml:space="preserve"> </w:t>
            </w:r>
            <w:r w:rsidRPr="00DA2861">
              <w:rPr>
                <w:rFonts w:ascii="Nirmala UI" w:hAnsi="Nirmala UI" w:cs="Nirmala UI" w:hint="cs"/>
                <w:cs/>
              </w:rPr>
              <w:t>दिनांक</w:t>
            </w:r>
            <w:r w:rsidRPr="00DA2861">
              <w:rPr>
                <w:rFonts w:ascii="Nirmala UI" w:hAnsi="Nirmala UI" w:cs="Nirmala UI"/>
                <w:cs/>
              </w:rPr>
              <w:t xml:space="preserve"> </w:t>
            </w:r>
            <w:r w:rsidRPr="00DA2861">
              <w:rPr>
                <w:rFonts w:ascii="Nirmala UI" w:hAnsi="Nirmala UI" w:cs="Nirmala UI"/>
                <w:lang w:bidi="hi-IN"/>
              </w:rPr>
              <w:t xml:space="preserve">17.06.2026 </w:t>
            </w:r>
            <w:r w:rsidRPr="00DA2861">
              <w:rPr>
                <w:rFonts w:ascii="Nirmala UI" w:hAnsi="Nirmala UI" w:cs="Nirmala UI" w:hint="cs"/>
                <w:cs/>
              </w:rPr>
              <w:t>तक</w:t>
            </w:r>
            <w:r w:rsidRPr="00DA2861">
              <w:rPr>
                <w:rFonts w:ascii="Nirmala UI" w:hAnsi="Nirmala UI" w:cs="Nirmala UI"/>
                <w:cs/>
              </w:rPr>
              <w:t xml:space="preserve"> </w:t>
            </w:r>
            <w:r w:rsidRPr="00DA2861">
              <w:rPr>
                <w:rFonts w:ascii="Nirmala UI" w:hAnsi="Nirmala UI" w:cs="Nirmala UI" w:hint="cs"/>
                <w:cs/>
              </w:rPr>
              <w:t>उधारकर्ता</w:t>
            </w:r>
            <w:r w:rsidRPr="00DA2861">
              <w:rPr>
                <w:rFonts w:ascii="Nirmala UI" w:hAnsi="Nirmala UI" w:cs="Nirmala UI"/>
                <w:cs/>
              </w:rPr>
              <w:t xml:space="preserve"> </w:t>
            </w:r>
            <w:r w:rsidRPr="00DA2861">
              <w:rPr>
                <w:rFonts w:ascii="Nirmala UI" w:hAnsi="Nirmala UI" w:cs="Nirmala UI" w:hint="cs"/>
                <w:cs/>
              </w:rPr>
              <w:t>द्वारा</w:t>
            </w:r>
            <w:r w:rsidRPr="00DA2861">
              <w:rPr>
                <w:rFonts w:ascii="Nirmala UI" w:hAnsi="Nirmala UI" w:cs="Nirmala UI"/>
                <w:cs/>
              </w:rPr>
              <w:t xml:space="preserve"> </w:t>
            </w:r>
            <w:r w:rsidRPr="00DA2861">
              <w:rPr>
                <w:rFonts w:ascii="Nirmala UI" w:hAnsi="Nirmala UI" w:cs="Nirmala UI" w:hint="cs"/>
                <w:cs/>
              </w:rPr>
              <w:t>एनसीडीसी</w:t>
            </w:r>
            <w:r w:rsidRPr="00DA2861">
              <w:rPr>
                <w:rFonts w:ascii="Nirmala UI" w:hAnsi="Nirmala UI" w:cs="Nirmala UI"/>
                <w:cs/>
              </w:rPr>
              <w:t xml:space="preserve"> </w:t>
            </w:r>
            <w:r w:rsidRPr="00DA2861">
              <w:rPr>
                <w:rFonts w:ascii="Nirmala UI" w:hAnsi="Nirmala UI" w:cs="Nirmala UI" w:hint="cs"/>
                <w:cs/>
              </w:rPr>
              <w:t>के</w:t>
            </w:r>
            <w:r w:rsidRPr="00DA2861">
              <w:rPr>
                <w:rFonts w:ascii="Nirmala UI" w:hAnsi="Nirmala UI" w:cs="Nirmala UI"/>
                <w:cs/>
              </w:rPr>
              <w:t xml:space="preserve"> </w:t>
            </w:r>
            <w:r w:rsidRPr="00DA2861">
              <w:rPr>
                <w:rFonts w:ascii="Nirmala UI" w:hAnsi="Nirmala UI" w:cs="Nirmala UI" w:hint="cs"/>
                <w:cs/>
              </w:rPr>
              <w:t>प्रति</w:t>
            </w:r>
            <w:r w:rsidRPr="00DA2861">
              <w:rPr>
                <w:rFonts w:ascii="Nirmala UI" w:hAnsi="Nirmala UI" w:cs="Nirmala UI"/>
                <w:cs/>
              </w:rPr>
              <w:t xml:space="preserve"> </w:t>
            </w:r>
            <w:r w:rsidRPr="00DA2861">
              <w:rPr>
                <w:rFonts w:ascii="Nirmala UI" w:hAnsi="Nirmala UI" w:cs="Nirmala UI" w:hint="cs"/>
                <w:cs/>
              </w:rPr>
              <w:t>बकाया</w:t>
            </w:r>
            <w:r w:rsidRPr="00DA2861">
              <w:rPr>
                <w:rFonts w:ascii="Nirmala UI" w:hAnsi="Nirmala UI" w:cs="Nirmala UI"/>
                <w:cs/>
              </w:rPr>
              <w:t xml:space="preserve"> </w:t>
            </w:r>
            <w:r w:rsidRPr="00DA2861">
              <w:rPr>
                <w:rFonts w:ascii="Nirmala UI" w:hAnsi="Nirmala UI" w:cs="Nirmala UI" w:hint="cs"/>
                <w:cs/>
              </w:rPr>
              <w:t>वर्तमान</w:t>
            </w:r>
            <w:r w:rsidRPr="00DA2861">
              <w:rPr>
                <w:rFonts w:ascii="Nirmala UI" w:hAnsi="Nirmala UI" w:cs="Nirmala UI"/>
                <w:cs/>
              </w:rPr>
              <w:t xml:space="preserve"> </w:t>
            </w:r>
            <w:r w:rsidRPr="00DA2861">
              <w:rPr>
                <w:rFonts w:ascii="Nirmala UI" w:hAnsi="Nirmala UI" w:cs="Nirmala UI" w:hint="cs"/>
                <w:cs/>
              </w:rPr>
              <w:t>राशि</w:t>
            </w:r>
            <w:r w:rsidRPr="00DA2861">
              <w:rPr>
                <w:rFonts w:ascii="Nirmala UI" w:hAnsi="Nirmala UI" w:cs="Nirmala UI"/>
                <w:cs/>
              </w:rPr>
              <w:t xml:space="preserve"> </w:t>
            </w:r>
            <w:r w:rsidRPr="00DA2861">
              <w:rPr>
                <w:rFonts w:ascii="Nirmala UI" w:hAnsi="Nirmala UI" w:cs="Nirmala UI"/>
                <w:lang w:bidi="hi-IN"/>
              </w:rPr>
              <w:t xml:space="preserve">₹38,00,77,912/- </w:t>
            </w:r>
            <w:r w:rsidRPr="00DA2861">
              <w:rPr>
                <w:rFonts w:ascii="Nirmala UI" w:hAnsi="Nirmala UI" w:cs="Nirmala UI" w:hint="cs"/>
                <w:cs/>
              </w:rPr>
              <w:t>है</w:t>
            </w:r>
            <w:r w:rsidRPr="00DA2861">
              <w:rPr>
                <w:rFonts w:ascii="Nirmala UI" w:hAnsi="Nirmala UI" w:cs="Nirmala UI"/>
                <w:lang w:bidi="hi-IN"/>
              </w:rPr>
              <w:t xml:space="preserve">, </w:t>
            </w:r>
            <w:r w:rsidRPr="00DA2861">
              <w:rPr>
                <w:rFonts w:ascii="Nirmala UI" w:hAnsi="Nirmala UI" w:cs="Nirmala UI" w:hint="cs"/>
                <w:cs/>
              </w:rPr>
              <w:t>जिस</w:t>
            </w:r>
            <w:r w:rsidRPr="00DA2861">
              <w:rPr>
                <w:rFonts w:ascii="Nirmala UI" w:hAnsi="Nirmala UI" w:cs="Nirmala UI"/>
                <w:cs/>
              </w:rPr>
              <w:t xml:space="preserve"> </w:t>
            </w:r>
            <w:r w:rsidRPr="00DA2861">
              <w:rPr>
                <w:rFonts w:ascii="Nirmala UI" w:hAnsi="Nirmala UI" w:cs="Nirmala UI" w:hint="cs"/>
                <w:cs/>
              </w:rPr>
              <w:t>पर</w:t>
            </w:r>
            <w:r w:rsidRPr="00DA2861">
              <w:rPr>
                <w:rFonts w:ascii="Nirmala UI" w:hAnsi="Nirmala UI" w:cs="Nirmala UI"/>
                <w:cs/>
              </w:rPr>
              <w:t xml:space="preserve"> </w:t>
            </w:r>
            <w:r w:rsidRPr="00DA2861">
              <w:rPr>
                <w:rFonts w:ascii="Nirmala UI" w:hAnsi="Nirmala UI" w:cs="Nirmala UI" w:hint="cs"/>
                <w:cs/>
              </w:rPr>
              <w:t>आगे</w:t>
            </w:r>
            <w:r w:rsidRPr="00DA2861">
              <w:rPr>
                <w:rFonts w:ascii="Nirmala UI" w:hAnsi="Nirmala UI" w:cs="Nirmala UI"/>
                <w:cs/>
              </w:rPr>
              <w:t xml:space="preserve"> </w:t>
            </w:r>
            <w:r w:rsidRPr="00DA2861">
              <w:rPr>
                <w:rFonts w:ascii="Nirmala UI" w:hAnsi="Nirmala UI" w:cs="Nirmala UI" w:hint="cs"/>
                <w:cs/>
              </w:rPr>
              <w:t>भी</w:t>
            </w:r>
            <w:r w:rsidRPr="00DA2861">
              <w:rPr>
                <w:rFonts w:ascii="Nirmala UI" w:hAnsi="Nirmala UI" w:cs="Nirmala UI"/>
                <w:cs/>
              </w:rPr>
              <w:t xml:space="preserve"> </w:t>
            </w:r>
            <w:r w:rsidRPr="00DA2861">
              <w:rPr>
                <w:rFonts w:ascii="Nirmala UI" w:hAnsi="Nirmala UI" w:cs="Nirmala UI" w:hint="cs"/>
                <w:cs/>
              </w:rPr>
              <w:t>ब्याज</w:t>
            </w:r>
            <w:r w:rsidRPr="00DA2861">
              <w:rPr>
                <w:rFonts w:ascii="Nirmala UI" w:hAnsi="Nirmala UI" w:cs="Nirmala UI"/>
                <w:cs/>
              </w:rPr>
              <w:t xml:space="preserve"> </w:t>
            </w:r>
            <w:r w:rsidRPr="00DA2861">
              <w:rPr>
                <w:rFonts w:ascii="Nirmala UI" w:hAnsi="Nirmala UI" w:cs="Nirmala UI" w:hint="cs"/>
                <w:cs/>
              </w:rPr>
              <w:t>एवं</w:t>
            </w:r>
            <w:r w:rsidRPr="00DA2861">
              <w:rPr>
                <w:rFonts w:ascii="Nirmala UI" w:hAnsi="Nirmala UI" w:cs="Nirmala UI"/>
                <w:cs/>
              </w:rPr>
              <w:t xml:space="preserve"> </w:t>
            </w:r>
            <w:r w:rsidRPr="00DA2861">
              <w:rPr>
                <w:rFonts w:ascii="Nirmala UI" w:hAnsi="Nirmala UI" w:cs="Nirmala UI" w:hint="cs"/>
                <w:cs/>
              </w:rPr>
              <w:t>अन्य</w:t>
            </w:r>
            <w:r w:rsidRPr="00DA2861">
              <w:rPr>
                <w:rFonts w:ascii="Nirmala UI" w:hAnsi="Nirmala UI" w:cs="Nirmala UI"/>
                <w:cs/>
              </w:rPr>
              <w:t xml:space="preserve"> </w:t>
            </w:r>
            <w:r w:rsidRPr="00DA2861">
              <w:rPr>
                <w:rFonts w:ascii="Nirmala UI" w:hAnsi="Nirmala UI" w:cs="Nirmala UI" w:hint="cs"/>
                <w:cs/>
              </w:rPr>
              <w:t>प्रभार</w:t>
            </w:r>
            <w:r w:rsidRPr="00DA2861">
              <w:rPr>
                <w:rFonts w:ascii="Nirmala UI" w:hAnsi="Nirmala UI" w:cs="Nirmala UI"/>
                <w:cs/>
              </w:rPr>
              <w:t xml:space="preserve"> </w:t>
            </w:r>
            <w:r w:rsidRPr="00DA2861">
              <w:rPr>
                <w:rFonts w:ascii="Nirmala UI" w:hAnsi="Nirmala UI" w:cs="Nirmala UI" w:hint="cs"/>
                <w:cs/>
              </w:rPr>
              <w:t>देय</w:t>
            </w:r>
            <w:r w:rsidRPr="00DA2861">
              <w:rPr>
                <w:rFonts w:ascii="Nirmala UI" w:hAnsi="Nirmala UI" w:cs="Nirmala UI"/>
                <w:cs/>
              </w:rPr>
              <w:t xml:space="preserve"> </w:t>
            </w:r>
            <w:r w:rsidRPr="00DA2861">
              <w:rPr>
                <w:rFonts w:ascii="Nirmala UI" w:hAnsi="Nirmala UI" w:cs="Nirmala UI" w:hint="cs"/>
                <w:cs/>
              </w:rPr>
              <w:t>होंगे।</w:t>
            </w:r>
          </w:p>
        </w:tc>
      </w:tr>
      <w:tr w:rsidR="00DA2861" w:rsidRPr="00D51E68" w14:paraId="549EC90E" w14:textId="77777777" w:rsidTr="00513BD9">
        <w:trPr>
          <w:trHeight w:val="550"/>
        </w:trPr>
        <w:tc>
          <w:tcPr>
            <w:tcW w:w="3686" w:type="dxa"/>
            <w:shd w:val="clear" w:color="auto" w:fill="FFD966"/>
            <w:vAlign w:val="center"/>
          </w:tcPr>
          <w:p w14:paraId="1F1FB548" w14:textId="031C2CFE" w:rsidR="00DA2861" w:rsidRPr="00DA2861" w:rsidRDefault="00DA2861" w:rsidP="00DA2861">
            <w:pPr>
              <w:pStyle w:val="TableParagraph"/>
              <w:spacing w:line="276" w:lineRule="auto"/>
              <w:rPr>
                <w:rFonts w:ascii="Arial" w:hAnsi="Arial" w:cs="Arial"/>
                <w:b/>
                <w:bCs/>
                <w:sz w:val="21"/>
                <w:szCs w:val="21"/>
              </w:rPr>
            </w:pPr>
            <w:r w:rsidRPr="00DA2861">
              <w:rPr>
                <w:rFonts w:cs="Arial Unicode MS"/>
                <w:b/>
                <w:bCs/>
                <w:cs/>
              </w:rPr>
              <w:t>कब्जा तिथि एवं कब्जे का प्रकार</w:t>
            </w:r>
          </w:p>
        </w:tc>
        <w:tc>
          <w:tcPr>
            <w:tcW w:w="6662" w:type="dxa"/>
            <w:shd w:val="clear" w:color="auto" w:fill="FFD966"/>
            <w:vAlign w:val="center"/>
          </w:tcPr>
          <w:p w14:paraId="1E7A4B13" w14:textId="195A6114" w:rsidR="00DA2861" w:rsidRPr="001E6F6D" w:rsidRDefault="00DA2861" w:rsidP="00DA2861">
            <w:pPr>
              <w:tabs>
                <w:tab w:val="left" w:pos="270"/>
              </w:tabs>
              <w:spacing w:line="276" w:lineRule="auto"/>
              <w:ind w:left="131"/>
              <w:jc w:val="both"/>
              <w:rPr>
                <w:rFonts w:ascii="Arial" w:hAnsi="Arial" w:cs="Arial"/>
                <w:sz w:val="21"/>
                <w:szCs w:val="21"/>
              </w:rPr>
            </w:pPr>
            <w:r>
              <w:rPr>
                <w:sz w:val="24"/>
                <w:szCs w:val="24"/>
              </w:rPr>
              <w:t xml:space="preserve">09.07.2024 </w:t>
            </w:r>
            <w:r>
              <w:rPr>
                <w:spacing w:val="-2"/>
                <w:sz w:val="24"/>
                <w:szCs w:val="24"/>
              </w:rPr>
              <w:t>(</w:t>
            </w:r>
            <w:r w:rsidRPr="00DA2861">
              <w:rPr>
                <w:rFonts w:ascii="Nirmala UI" w:hAnsi="Nirmala UI" w:cs="Nirmala UI" w:hint="cs"/>
                <w:cs/>
                <w:lang w:bidi="hi-IN"/>
              </w:rPr>
              <w:t>प्रतीकात्मक</w:t>
            </w:r>
            <w:r w:rsidRPr="00DA2861">
              <w:rPr>
                <w:rFonts w:cs="Arial Unicode MS" w:hint="cs"/>
                <w:cs/>
                <w:lang w:bidi="hi-IN"/>
              </w:rPr>
              <w:t xml:space="preserve"> </w:t>
            </w:r>
            <w:r w:rsidRPr="00DA2861">
              <w:rPr>
                <w:rFonts w:ascii="Nirmala UI" w:hAnsi="Nirmala UI" w:cs="Nirmala UI" w:hint="cs"/>
                <w:cs/>
                <w:lang w:bidi="hi-IN"/>
              </w:rPr>
              <w:t>कब्जा</w:t>
            </w:r>
            <w:r w:rsidRPr="00DA2861">
              <w:rPr>
                <w:rFonts w:cs="Arial Unicode MS"/>
              </w:rPr>
              <w:t>)</w:t>
            </w:r>
          </w:p>
        </w:tc>
      </w:tr>
      <w:tr w:rsidR="00DA2861" w:rsidRPr="00D51E68" w14:paraId="52E04635" w14:textId="77777777" w:rsidTr="00513BD9">
        <w:trPr>
          <w:trHeight w:val="550"/>
        </w:trPr>
        <w:tc>
          <w:tcPr>
            <w:tcW w:w="3686" w:type="dxa"/>
            <w:shd w:val="clear" w:color="auto" w:fill="FFD966"/>
            <w:vAlign w:val="center"/>
          </w:tcPr>
          <w:p w14:paraId="6A93FDEB" w14:textId="47EFBA43" w:rsidR="00DA2861" w:rsidRPr="00DA2861" w:rsidRDefault="00DA2861" w:rsidP="00DA2861">
            <w:pPr>
              <w:pStyle w:val="TableParagraph"/>
              <w:spacing w:after="240" w:line="276" w:lineRule="auto"/>
              <w:rPr>
                <w:rFonts w:ascii="Arial" w:hAnsi="Arial" w:cs="Arial"/>
                <w:b/>
                <w:bCs/>
                <w:sz w:val="21"/>
                <w:szCs w:val="21"/>
              </w:rPr>
            </w:pPr>
            <w:r w:rsidRPr="00DA2861">
              <w:rPr>
                <w:rFonts w:cs="Arial Unicode MS"/>
                <w:b/>
                <w:bCs/>
                <w:cs/>
              </w:rPr>
              <w:t>आरक्षित मूल्य</w:t>
            </w:r>
          </w:p>
        </w:tc>
        <w:tc>
          <w:tcPr>
            <w:tcW w:w="6662" w:type="dxa"/>
            <w:shd w:val="clear" w:color="auto" w:fill="FFD966"/>
            <w:vAlign w:val="center"/>
          </w:tcPr>
          <w:p w14:paraId="4A81066C" w14:textId="133831DF" w:rsidR="00DA2861" w:rsidRPr="00C930E3" w:rsidRDefault="00DA2861" w:rsidP="00DA2861">
            <w:pPr>
              <w:tabs>
                <w:tab w:val="left" w:pos="270"/>
              </w:tabs>
              <w:spacing w:line="276" w:lineRule="auto"/>
              <w:ind w:left="131" w:right="122"/>
              <w:jc w:val="both"/>
              <w:rPr>
                <w:rFonts w:ascii="Arial" w:hAnsi="Arial" w:cs="Arial"/>
                <w:b/>
                <w:spacing w:val="-2"/>
                <w:sz w:val="21"/>
                <w:szCs w:val="21"/>
              </w:rPr>
            </w:pPr>
            <w:r>
              <w:t>₹26,82,59,190/- (</w:t>
            </w:r>
            <w:r w:rsidRPr="00126262">
              <w:rPr>
                <w:rFonts w:ascii="Nirmala UI" w:hAnsi="Nirmala UI" w:cs="Nirmala UI"/>
                <w:cs/>
              </w:rPr>
              <w:t xml:space="preserve">केवल रुपये </w:t>
            </w:r>
            <w:r w:rsidRPr="00DA2861">
              <w:rPr>
                <w:rFonts w:ascii="Nirmala UI" w:hAnsi="Nirmala UI" w:cs="Nirmala UI" w:hint="cs"/>
                <w:cs/>
                <w:lang w:bidi="hi-IN"/>
              </w:rPr>
              <w:t>छब्बीस</w:t>
            </w:r>
            <w:r w:rsidRPr="00126262">
              <w:rPr>
                <w:rFonts w:ascii="Nirmala UI" w:hAnsi="Nirmala UI" w:cs="Nirmala UI" w:hint="cs"/>
                <w:cs/>
                <w:lang w:bidi="hi-IN"/>
              </w:rPr>
              <w:t xml:space="preserve"> </w:t>
            </w:r>
            <w:r w:rsidRPr="00126262">
              <w:rPr>
                <w:rFonts w:ascii="Nirmala UI" w:hAnsi="Nirmala UI" w:cs="Nirmala UI"/>
                <w:cs/>
              </w:rPr>
              <w:t xml:space="preserve">करोड़ </w:t>
            </w:r>
            <w:r w:rsidRPr="00DA2861">
              <w:rPr>
                <w:rFonts w:ascii="Nirmala UI" w:hAnsi="Nirmala UI" w:cs="Nirmala UI" w:hint="cs"/>
                <w:cs/>
                <w:lang w:bidi="hi-IN"/>
              </w:rPr>
              <w:t>बयासी</w:t>
            </w:r>
            <w:r w:rsidRPr="00126262">
              <w:rPr>
                <w:rFonts w:ascii="Nirmala UI" w:hAnsi="Nirmala UI" w:cs="Nirmala UI"/>
                <w:cs/>
              </w:rPr>
              <w:t xml:space="preserve"> लाख </w:t>
            </w:r>
            <w:r w:rsidRPr="00DA2861">
              <w:rPr>
                <w:rFonts w:ascii="Nirmala UI" w:hAnsi="Nirmala UI" w:cs="Nirmala UI" w:hint="cs"/>
                <w:cs/>
                <w:lang w:bidi="hi-IN"/>
              </w:rPr>
              <w:t>उनसठ</w:t>
            </w:r>
            <w:r w:rsidRPr="00126262">
              <w:rPr>
                <w:rFonts w:ascii="Nirmala UI" w:hAnsi="Nirmala UI" w:cs="Nirmala UI"/>
                <w:cs/>
              </w:rPr>
              <w:t xml:space="preserve"> हजार </w:t>
            </w:r>
            <w:r w:rsidRPr="00DA2861">
              <w:rPr>
                <w:rFonts w:ascii="Nirmala UI" w:hAnsi="Nirmala UI" w:cs="Nirmala UI" w:hint="cs"/>
                <w:cs/>
                <w:lang w:bidi="hi-IN"/>
              </w:rPr>
              <w:t>एक</w:t>
            </w:r>
            <w:r w:rsidRPr="00126262">
              <w:rPr>
                <w:rFonts w:ascii="Nirmala UI" w:hAnsi="Nirmala UI" w:cs="Nirmala UI" w:hint="cs"/>
                <w:cs/>
                <w:lang w:bidi="hi-IN"/>
              </w:rPr>
              <w:t xml:space="preserve"> </w:t>
            </w:r>
            <w:r w:rsidRPr="00DA2861">
              <w:rPr>
                <w:rFonts w:ascii="Nirmala UI" w:hAnsi="Nirmala UI" w:cs="Nirmala UI" w:hint="cs"/>
                <w:cs/>
                <w:lang w:bidi="hi-IN"/>
              </w:rPr>
              <w:t>सौ</w:t>
            </w:r>
            <w:r w:rsidRPr="00126262">
              <w:rPr>
                <w:rFonts w:ascii="Nirmala UI" w:hAnsi="Nirmala UI" w:cs="Nirmala UI" w:hint="cs"/>
                <w:cs/>
                <w:lang w:bidi="hi-IN"/>
              </w:rPr>
              <w:t xml:space="preserve"> </w:t>
            </w:r>
            <w:r w:rsidRPr="00DA2861">
              <w:rPr>
                <w:rFonts w:ascii="Nirmala UI" w:hAnsi="Nirmala UI" w:cs="Nirmala UI" w:hint="cs"/>
                <w:cs/>
                <w:lang w:bidi="hi-IN"/>
              </w:rPr>
              <w:t>उन्नीस</w:t>
            </w:r>
            <w:r w:rsidRPr="00126262">
              <w:rPr>
                <w:rFonts w:ascii="Nirmala UI" w:hAnsi="Nirmala UI" w:cs="Nirmala UI" w:hint="cs"/>
                <w:cs/>
                <w:lang w:bidi="hi-IN"/>
              </w:rPr>
              <w:t xml:space="preserve"> </w:t>
            </w:r>
            <w:r w:rsidRPr="00126262">
              <w:rPr>
                <w:rFonts w:ascii="Nirmala UI" w:hAnsi="Nirmala UI" w:cs="Nirmala UI"/>
                <w:cs/>
              </w:rPr>
              <w:t>मात्र)</w:t>
            </w:r>
          </w:p>
        </w:tc>
      </w:tr>
      <w:tr w:rsidR="00DA2861" w:rsidRPr="00D51E68" w14:paraId="02756FEF" w14:textId="77777777" w:rsidTr="00513BD9">
        <w:trPr>
          <w:trHeight w:val="329"/>
        </w:trPr>
        <w:tc>
          <w:tcPr>
            <w:tcW w:w="3686" w:type="dxa"/>
            <w:shd w:val="clear" w:color="auto" w:fill="FFD966"/>
            <w:vAlign w:val="center"/>
          </w:tcPr>
          <w:p w14:paraId="00F24B74" w14:textId="78630C44" w:rsidR="00DA2861" w:rsidRPr="00DA2861" w:rsidRDefault="00DA2861" w:rsidP="00DA2861">
            <w:pPr>
              <w:pStyle w:val="TableParagraph"/>
              <w:spacing w:line="276" w:lineRule="auto"/>
              <w:rPr>
                <w:rFonts w:ascii="Arial" w:hAnsi="Arial" w:cs="Arial"/>
                <w:b/>
                <w:bCs/>
                <w:sz w:val="21"/>
                <w:szCs w:val="21"/>
              </w:rPr>
            </w:pPr>
            <w:r w:rsidRPr="00DA2861">
              <w:rPr>
                <w:rFonts w:cs="Arial Unicode MS"/>
                <w:b/>
                <w:bCs/>
                <w:cs/>
              </w:rPr>
              <w:t>बयाना राशि (ई.एम.डी.)</w:t>
            </w:r>
          </w:p>
        </w:tc>
        <w:tc>
          <w:tcPr>
            <w:tcW w:w="6662" w:type="dxa"/>
            <w:shd w:val="clear" w:color="auto" w:fill="FFD966"/>
            <w:vAlign w:val="center"/>
          </w:tcPr>
          <w:p w14:paraId="6A455FB4" w14:textId="7AD88EFE" w:rsidR="00DA2861" w:rsidRPr="001E6F6D" w:rsidRDefault="00DA2861" w:rsidP="00DA2861">
            <w:pPr>
              <w:tabs>
                <w:tab w:val="left" w:pos="270"/>
              </w:tabs>
              <w:spacing w:line="276" w:lineRule="auto"/>
              <w:ind w:left="131" w:right="122"/>
              <w:jc w:val="both"/>
              <w:rPr>
                <w:rFonts w:ascii="Arial" w:hAnsi="Arial" w:cs="Arial"/>
                <w:sz w:val="21"/>
                <w:szCs w:val="21"/>
              </w:rPr>
            </w:pPr>
            <w:r>
              <w:t xml:space="preserve">₹2,68,25,919/- </w:t>
            </w:r>
            <w:r w:rsidRPr="00126262">
              <w:rPr>
                <w:rFonts w:ascii="Nirmala UI" w:hAnsi="Nirmala UI" w:cs="Nirmala UI"/>
                <w:lang w:bidi="hi-IN"/>
              </w:rPr>
              <w:t>(</w:t>
            </w:r>
            <w:r w:rsidRPr="00126262">
              <w:rPr>
                <w:rFonts w:ascii="Nirmala UI" w:hAnsi="Nirmala UI" w:cs="Nirmala UI"/>
                <w:cs/>
              </w:rPr>
              <w:t>केवल रुपये</w:t>
            </w:r>
            <w:r w:rsidRPr="00126262">
              <w:rPr>
                <w:rFonts w:ascii="Nirmala UI" w:hAnsi="Nirmala UI" w:cs="Nirmala UI" w:hint="cs"/>
                <w:cs/>
                <w:lang w:bidi="hi-IN"/>
              </w:rPr>
              <w:t xml:space="preserve"> </w:t>
            </w:r>
            <w:r w:rsidRPr="00DE29E9">
              <w:rPr>
                <w:rFonts w:ascii="Nirmala UI" w:hAnsi="Nirmala UI" w:cs="Nirmala UI" w:hint="cs"/>
                <w:cs/>
                <w:lang w:bidi="hi-IN"/>
              </w:rPr>
              <w:t>दो</w:t>
            </w:r>
            <w:r w:rsidRPr="00126262">
              <w:rPr>
                <w:rFonts w:ascii="Nirmala UI" w:hAnsi="Nirmala UI" w:cs="Nirmala UI" w:hint="cs"/>
                <w:cs/>
                <w:lang w:bidi="hi-IN"/>
              </w:rPr>
              <w:t xml:space="preserve"> </w:t>
            </w:r>
            <w:r w:rsidRPr="00DE29E9">
              <w:rPr>
                <w:rFonts w:ascii="Nirmala UI" w:hAnsi="Nirmala UI" w:cs="Nirmala UI" w:hint="cs"/>
                <w:cs/>
                <w:lang w:bidi="hi-IN"/>
              </w:rPr>
              <w:t>करोड़</w:t>
            </w:r>
            <w:r w:rsidRPr="00126262">
              <w:rPr>
                <w:rFonts w:ascii="Nirmala UI" w:hAnsi="Nirmala UI" w:cs="Nirmala UI" w:hint="cs"/>
                <w:cs/>
                <w:lang w:bidi="hi-IN"/>
              </w:rPr>
              <w:t xml:space="preserve"> </w:t>
            </w:r>
            <w:r w:rsidRPr="00DE29E9">
              <w:rPr>
                <w:rFonts w:ascii="Nirmala UI" w:hAnsi="Nirmala UI" w:cs="Nirmala UI" w:hint="cs"/>
                <w:cs/>
                <w:lang w:bidi="hi-IN"/>
              </w:rPr>
              <w:t>अडसठ</w:t>
            </w:r>
            <w:r w:rsidRPr="00126262">
              <w:rPr>
                <w:rFonts w:ascii="Nirmala UI" w:hAnsi="Nirmala UI" w:cs="Nirmala UI" w:hint="cs"/>
                <w:cs/>
                <w:lang w:bidi="hi-IN"/>
              </w:rPr>
              <w:t xml:space="preserve"> </w:t>
            </w:r>
            <w:r w:rsidRPr="00DE29E9">
              <w:rPr>
                <w:rFonts w:ascii="Nirmala UI" w:hAnsi="Nirmala UI" w:cs="Nirmala UI" w:hint="cs"/>
                <w:cs/>
                <w:lang w:bidi="hi-IN"/>
              </w:rPr>
              <w:t>लाख</w:t>
            </w:r>
            <w:r w:rsidRPr="00126262">
              <w:rPr>
                <w:rFonts w:ascii="Nirmala UI" w:hAnsi="Nirmala UI" w:cs="Nirmala UI" w:hint="cs"/>
                <w:cs/>
                <w:lang w:bidi="hi-IN"/>
              </w:rPr>
              <w:t xml:space="preserve"> </w:t>
            </w:r>
            <w:r w:rsidRPr="00DE29E9">
              <w:rPr>
                <w:rFonts w:ascii="Nirmala UI" w:hAnsi="Nirmala UI" w:cs="Nirmala UI" w:hint="cs"/>
                <w:cs/>
                <w:lang w:bidi="hi-IN"/>
              </w:rPr>
              <w:t>पच्चीस</w:t>
            </w:r>
            <w:r w:rsidRPr="00126262">
              <w:rPr>
                <w:rFonts w:ascii="Nirmala UI" w:hAnsi="Nirmala UI" w:cs="Nirmala UI" w:hint="cs"/>
                <w:cs/>
                <w:lang w:bidi="hi-IN"/>
              </w:rPr>
              <w:t xml:space="preserve"> </w:t>
            </w:r>
            <w:r w:rsidRPr="00DE29E9">
              <w:rPr>
                <w:rFonts w:ascii="Nirmala UI" w:hAnsi="Nirmala UI" w:cs="Nirmala UI" w:hint="cs"/>
                <w:cs/>
                <w:lang w:bidi="hi-IN"/>
              </w:rPr>
              <w:t>हज़ार</w:t>
            </w:r>
            <w:r w:rsidRPr="00126262">
              <w:rPr>
                <w:rFonts w:ascii="Nirmala UI" w:hAnsi="Nirmala UI" w:cs="Nirmala UI" w:hint="cs"/>
                <w:cs/>
                <w:lang w:bidi="hi-IN"/>
              </w:rPr>
              <w:t xml:space="preserve"> </w:t>
            </w:r>
            <w:r w:rsidRPr="00DE29E9">
              <w:rPr>
                <w:rFonts w:ascii="Nirmala UI" w:hAnsi="Nirmala UI" w:cs="Nirmala UI" w:hint="cs"/>
                <w:cs/>
                <w:lang w:bidi="hi-IN"/>
              </w:rPr>
              <w:t>नौ</w:t>
            </w:r>
            <w:r w:rsidRPr="00126262">
              <w:rPr>
                <w:rFonts w:ascii="Nirmala UI" w:hAnsi="Nirmala UI" w:cs="Nirmala UI" w:hint="cs"/>
                <w:cs/>
                <w:lang w:bidi="hi-IN"/>
              </w:rPr>
              <w:t xml:space="preserve"> </w:t>
            </w:r>
            <w:r w:rsidRPr="00DE29E9">
              <w:rPr>
                <w:rFonts w:ascii="Nirmala UI" w:hAnsi="Nirmala UI" w:cs="Nirmala UI" w:hint="cs"/>
                <w:cs/>
                <w:lang w:bidi="hi-IN"/>
              </w:rPr>
              <w:t>सौ</w:t>
            </w:r>
            <w:r w:rsidRPr="00126262">
              <w:rPr>
                <w:rFonts w:ascii="Nirmala UI" w:hAnsi="Nirmala UI" w:cs="Nirmala UI" w:hint="cs"/>
                <w:cs/>
                <w:lang w:bidi="hi-IN"/>
              </w:rPr>
              <w:t xml:space="preserve"> </w:t>
            </w:r>
            <w:r w:rsidRPr="00DE29E9">
              <w:rPr>
                <w:rFonts w:ascii="Nirmala UI" w:hAnsi="Nirmala UI" w:cs="Nirmala UI" w:hint="cs"/>
                <w:cs/>
                <w:lang w:bidi="hi-IN"/>
              </w:rPr>
              <w:t>उन्नीस</w:t>
            </w:r>
            <w:r w:rsidRPr="00126262">
              <w:rPr>
                <w:rFonts w:ascii="Nirmala UI" w:hAnsi="Nirmala UI" w:cs="Nirmala UI" w:hint="cs"/>
                <w:cs/>
                <w:lang w:bidi="hi-IN"/>
              </w:rPr>
              <w:t xml:space="preserve"> </w:t>
            </w:r>
            <w:r w:rsidRPr="00DE29E9">
              <w:rPr>
                <w:rFonts w:ascii="Nirmala UI" w:hAnsi="Nirmala UI" w:cs="Nirmala UI" w:hint="cs"/>
                <w:cs/>
                <w:lang w:bidi="hi-IN"/>
              </w:rPr>
              <w:t>रूपए</w:t>
            </w:r>
            <w:r w:rsidRPr="00126262">
              <w:rPr>
                <w:rFonts w:ascii="Nirmala UI" w:hAnsi="Nirmala UI" w:cs="Nirmala UI"/>
                <w:cs/>
              </w:rPr>
              <w:t xml:space="preserve"> मात्र)</w:t>
            </w:r>
          </w:p>
        </w:tc>
      </w:tr>
      <w:tr w:rsidR="00DA2861" w:rsidRPr="00D51E68" w14:paraId="37CBD894" w14:textId="77777777" w:rsidTr="00513BD9">
        <w:trPr>
          <w:trHeight w:val="297"/>
        </w:trPr>
        <w:tc>
          <w:tcPr>
            <w:tcW w:w="3686" w:type="dxa"/>
            <w:shd w:val="clear" w:color="auto" w:fill="FFD966"/>
            <w:vAlign w:val="center"/>
          </w:tcPr>
          <w:p w14:paraId="6E53E635" w14:textId="66D0CD13" w:rsidR="00DA2861" w:rsidRPr="00DA2861" w:rsidRDefault="00DA2861" w:rsidP="00DA2861">
            <w:pPr>
              <w:pStyle w:val="TableParagraph"/>
              <w:spacing w:line="276" w:lineRule="auto"/>
              <w:rPr>
                <w:rFonts w:ascii="Arial" w:hAnsi="Arial" w:cs="Arial"/>
                <w:b/>
                <w:bCs/>
                <w:sz w:val="21"/>
                <w:szCs w:val="21"/>
              </w:rPr>
            </w:pPr>
            <w:r w:rsidRPr="00DA2861">
              <w:rPr>
                <w:rFonts w:cs="Arial Unicode MS"/>
                <w:b/>
                <w:bCs/>
                <w:cs/>
              </w:rPr>
              <w:t>बोली वृद्धि मूल्य</w:t>
            </w:r>
          </w:p>
        </w:tc>
        <w:tc>
          <w:tcPr>
            <w:tcW w:w="6662" w:type="dxa"/>
            <w:shd w:val="clear" w:color="auto" w:fill="FFD966"/>
            <w:vAlign w:val="center"/>
          </w:tcPr>
          <w:p w14:paraId="23B37CEA" w14:textId="1E52A77C" w:rsidR="00DA2861" w:rsidRPr="001E6F6D" w:rsidRDefault="00DA2861" w:rsidP="00DA2861">
            <w:pPr>
              <w:tabs>
                <w:tab w:val="left" w:pos="270"/>
              </w:tabs>
              <w:spacing w:line="276" w:lineRule="auto"/>
              <w:ind w:left="131"/>
              <w:jc w:val="both"/>
              <w:rPr>
                <w:rFonts w:ascii="Arial" w:hAnsi="Arial" w:cs="Arial"/>
                <w:sz w:val="21"/>
                <w:szCs w:val="21"/>
              </w:rPr>
            </w:pPr>
            <w:r>
              <w:t xml:space="preserve">₹10,00,000/- </w:t>
            </w:r>
            <w:r w:rsidRPr="00126262">
              <w:rPr>
                <w:rFonts w:ascii="Nirmala UI" w:hAnsi="Nirmala UI" w:cs="Nirmala UI"/>
              </w:rPr>
              <w:t>(</w:t>
            </w:r>
            <w:r w:rsidRPr="00126262">
              <w:rPr>
                <w:rFonts w:ascii="Nirmala UI" w:hAnsi="Nirmala UI" w:cs="Nirmala UI"/>
                <w:cs/>
              </w:rPr>
              <w:t xml:space="preserve">केवल रुपये </w:t>
            </w:r>
            <w:r w:rsidRPr="00D5563F">
              <w:rPr>
                <w:rFonts w:ascii="Nirmala UI" w:hAnsi="Nirmala UI" w:cs="Nirmala UI" w:hint="cs"/>
                <w:cs/>
                <w:lang w:bidi="hi-IN"/>
              </w:rPr>
              <w:t>दस</w:t>
            </w:r>
            <w:r w:rsidRPr="00126262">
              <w:rPr>
                <w:rFonts w:ascii="Nirmala UI" w:hAnsi="Nirmala UI" w:cs="Nirmala UI"/>
                <w:cs/>
              </w:rPr>
              <w:t xml:space="preserve"> लाख </w:t>
            </w:r>
            <w:proofErr w:type="gramStart"/>
            <w:r w:rsidRPr="00126262">
              <w:rPr>
                <w:rFonts w:ascii="Nirmala UI" w:hAnsi="Nirmala UI" w:cs="Nirmala UI"/>
                <w:cs/>
              </w:rPr>
              <w:t>मात्र)*</w:t>
            </w:r>
            <w:proofErr w:type="gramEnd"/>
            <w:r w:rsidRPr="00126262">
              <w:rPr>
                <w:rFonts w:ascii="Nirmala UI" w:hAnsi="Nirmala UI" w:cs="Nirmala UI"/>
                <w:cs/>
              </w:rPr>
              <w:t>*</w:t>
            </w:r>
          </w:p>
        </w:tc>
      </w:tr>
      <w:tr w:rsidR="00DA2861" w:rsidRPr="00D51E68" w14:paraId="326F03EC" w14:textId="77777777" w:rsidTr="003647F8">
        <w:trPr>
          <w:trHeight w:val="259"/>
        </w:trPr>
        <w:tc>
          <w:tcPr>
            <w:tcW w:w="3686" w:type="dxa"/>
            <w:shd w:val="clear" w:color="auto" w:fill="FFD966"/>
          </w:tcPr>
          <w:p w14:paraId="224068C1" w14:textId="0752ADDF" w:rsidR="00DA2861" w:rsidRPr="001E6F6D" w:rsidRDefault="00DA2861" w:rsidP="00DA2861">
            <w:pPr>
              <w:pStyle w:val="TableParagraph"/>
              <w:spacing w:line="276" w:lineRule="auto"/>
              <w:rPr>
                <w:rFonts w:ascii="Arial" w:hAnsi="Arial" w:cs="Arial"/>
                <w:b/>
                <w:sz w:val="21"/>
                <w:szCs w:val="21"/>
              </w:rPr>
            </w:pPr>
            <w:r w:rsidRPr="008519A3">
              <w:rPr>
                <w:rStyle w:val="Strong"/>
                <w:rFonts w:cs="Arial Unicode MS"/>
                <w:cs/>
              </w:rPr>
              <w:t>ई-नीलामी की तिथि एवं समय</w:t>
            </w:r>
          </w:p>
        </w:tc>
        <w:tc>
          <w:tcPr>
            <w:tcW w:w="6662" w:type="dxa"/>
            <w:shd w:val="clear" w:color="auto" w:fill="FFD966"/>
            <w:vAlign w:val="center"/>
          </w:tcPr>
          <w:p w14:paraId="1BFF766D" w14:textId="325E6C68" w:rsidR="00DA2861" w:rsidRPr="00126262" w:rsidRDefault="00DA2861" w:rsidP="00DA2861">
            <w:pPr>
              <w:tabs>
                <w:tab w:val="left" w:pos="270"/>
              </w:tabs>
              <w:spacing w:line="276" w:lineRule="auto"/>
              <w:ind w:left="131"/>
              <w:jc w:val="both"/>
              <w:rPr>
                <w:rFonts w:ascii="Nirmala UI" w:hAnsi="Nirmala UI" w:cs="Nirmala UI"/>
              </w:rPr>
            </w:pPr>
            <w:r w:rsidRPr="00126262">
              <w:rPr>
                <w:rFonts w:ascii="Nirmala UI" w:hAnsi="Nirmala UI" w:cs="Nirmala UI"/>
              </w:rPr>
              <w:t xml:space="preserve">31.07.2026, </w:t>
            </w:r>
            <w:r w:rsidRPr="00126262">
              <w:rPr>
                <w:rFonts w:ascii="Nirmala UI" w:hAnsi="Nirmala UI" w:cs="Nirmala UI"/>
                <w:cs/>
              </w:rPr>
              <w:t xml:space="preserve">दोपहर </w:t>
            </w:r>
            <w:r w:rsidRPr="00126262">
              <w:rPr>
                <w:rFonts w:ascii="Nirmala UI" w:hAnsi="Nirmala UI" w:cs="Nirmala UI"/>
              </w:rPr>
              <w:t xml:space="preserve">02:00 </w:t>
            </w:r>
            <w:r w:rsidRPr="00126262">
              <w:rPr>
                <w:rFonts w:ascii="Nirmala UI" w:hAnsi="Nirmala UI" w:cs="Nirmala UI"/>
                <w:cs/>
              </w:rPr>
              <w:t xml:space="preserve">बजे से </w:t>
            </w:r>
            <w:r w:rsidRPr="00126262">
              <w:rPr>
                <w:rFonts w:ascii="Nirmala UI" w:hAnsi="Nirmala UI" w:cs="Nirmala UI"/>
              </w:rPr>
              <w:t xml:space="preserve">04:00 </w:t>
            </w:r>
            <w:r w:rsidRPr="00126262">
              <w:rPr>
                <w:rFonts w:ascii="Nirmala UI" w:hAnsi="Nirmala UI" w:cs="Nirmala UI"/>
                <w:cs/>
              </w:rPr>
              <w:t>बजे तक।</w:t>
            </w:r>
          </w:p>
        </w:tc>
      </w:tr>
      <w:tr w:rsidR="00DA2861" w:rsidRPr="00D51E68" w14:paraId="454C3509" w14:textId="77777777" w:rsidTr="003647F8">
        <w:trPr>
          <w:trHeight w:val="249"/>
        </w:trPr>
        <w:tc>
          <w:tcPr>
            <w:tcW w:w="3686" w:type="dxa"/>
            <w:shd w:val="clear" w:color="auto" w:fill="FFD966"/>
          </w:tcPr>
          <w:p w14:paraId="67F643C8" w14:textId="02D1C470" w:rsidR="00DA2861" w:rsidRPr="001E6F6D" w:rsidRDefault="00DA2861" w:rsidP="00DA2861">
            <w:pPr>
              <w:pStyle w:val="TableParagraph"/>
              <w:spacing w:line="276" w:lineRule="auto"/>
              <w:rPr>
                <w:rFonts w:ascii="Arial" w:hAnsi="Arial" w:cs="Arial"/>
                <w:b/>
                <w:sz w:val="21"/>
                <w:szCs w:val="21"/>
              </w:rPr>
            </w:pPr>
            <w:r w:rsidRPr="008519A3">
              <w:rPr>
                <w:rStyle w:val="Strong"/>
                <w:rFonts w:cs="Arial Unicode MS"/>
                <w:cs/>
              </w:rPr>
              <w:t>निरीक्षण की तिथि एवं समय</w:t>
            </w:r>
          </w:p>
        </w:tc>
        <w:tc>
          <w:tcPr>
            <w:tcW w:w="6662" w:type="dxa"/>
            <w:shd w:val="clear" w:color="auto" w:fill="FFD966"/>
            <w:vAlign w:val="center"/>
          </w:tcPr>
          <w:p w14:paraId="6D9341B2" w14:textId="258C8D74" w:rsidR="00DA2861" w:rsidRPr="00126262" w:rsidRDefault="00DA2861" w:rsidP="00DA2861">
            <w:pPr>
              <w:tabs>
                <w:tab w:val="left" w:pos="270"/>
              </w:tabs>
              <w:spacing w:line="276" w:lineRule="auto"/>
              <w:ind w:left="131"/>
              <w:jc w:val="both"/>
              <w:rPr>
                <w:rFonts w:ascii="Nirmala UI" w:hAnsi="Nirmala UI" w:cs="Nirmala UI"/>
              </w:rPr>
            </w:pPr>
            <w:r w:rsidRPr="00126262">
              <w:rPr>
                <w:rFonts w:ascii="Nirmala UI" w:hAnsi="Nirmala UI" w:cs="Nirmala UI"/>
              </w:rPr>
              <w:t xml:space="preserve">24.07.2026, </w:t>
            </w:r>
            <w:r w:rsidRPr="00126262">
              <w:rPr>
                <w:rFonts w:ascii="Nirmala UI" w:hAnsi="Nirmala UI" w:cs="Nirmala UI"/>
                <w:cs/>
              </w:rPr>
              <w:t xml:space="preserve">प्रातः </w:t>
            </w:r>
            <w:r w:rsidRPr="00126262">
              <w:rPr>
                <w:rFonts w:ascii="Nirmala UI" w:hAnsi="Nirmala UI" w:cs="Nirmala UI"/>
              </w:rPr>
              <w:t xml:space="preserve">10:00 </w:t>
            </w:r>
            <w:r w:rsidRPr="00126262">
              <w:rPr>
                <w:rFonts w:ascii="Nirmala UI" w:hAnsi="Nirmala UI" w:cs="Nirmala UI"/>
                <w:cs/>
              </w:rPr>
              <w:t xml:space="preserve">बजे से सायं </w:t>
            </w:r>
            <w:r w:rsidRPr="00126262">
              <w:rPr>
                <w:rFonts w:ascii="Nirmala UI" w:hAnsi="Nirmala UI" w:cs="Nirmala UI"/>
              </w:rPr>
              <w:t xml:space="preserve">04:00 </w:t>
            </w:r>
            <w:r w:rsidRPr="00126262">
              <w:rPr>
                <w:rFonts w:ascii="Nirmala UI" w:hAnsi="Nirmala UI" w:cs="Nirmala UI"/>
                <w:cs/>
              </w:rPr>
              <w:t>बजे तक।</w:t>
            </w:r>
          </w:p>
        </w:tc>
      </w:tr>
      <w:tr w:rsidR="002B5C12" w:rsidRPr="00D51E68" w14:paraId="6DC16E75" w14:textId="77777777" w:rsidTr="00513BD9">
        <w:trPr>
          <w:trHeight w:val="729"/>
        </w:trPr>
        <w:tc>
          <w:tcPr>
            <w:tcW w:w="10348" w:type="dxa"/>
            <w:gridSpan w:val="2"/>
            <w:tcBorders>
              <w:bottom w:val="single" w:sz="18" w:space="0" w:color="000000"/>
            </w:tcBorders>
            <w:shd w:val="clear" w:color="auto" w:fill="D9D9D9"/>
          </w:tcPr>
          <w:p w14:paraId="43715472" w14:textId="3AC17742" w:rsidR="002B5C12" w:rsidRPr="001E6F6D" w:rsidRDefault="002B5C12" w:rsidP="002B5C12">
            <w:pPr>
              <w:pStyle w:val="TableParagraph"/>
              <w:spacing w:before="7"/>
              <w:rPr>
                <w:rFonts w:ascii="Arial" w:hAnsi="Arial" w:cs="Arial"/>
                <w:b/>
                <w:sz w:val="21"/>
                <w:szCs w:val="21"/>
              </w:rPr>
            </w:pPr>
            <w:r>
              <w:rPr>
                <w:rStyle w:val="Strong"/>
                <w:rFonts w:cs="Arial Unicode MS"/>
                <w:cs/>
              </w:rPr>
              <w:t>नीलामी बिक्री/बोली प्रक्रिया केवल वेबसाइट</w:t>
            </w:r>
            <w:r>
              <w:rPr>
                <w:rStyle w:val="Strong"/>
              </w:rPr>
              <w:t xml:space="preserve"> </w:t>
            </w:r>
            <w:hyperlink r:id="rId7" w:history="1">
              <w:r>
                <w:rPr>
                  <w:rStyle w:val="Hyperlink"/>
                  <w:b/>
                  <w:bCs/>
                </w:rPr>
                <w:t>https://sarfaesi.auctiontiger.net</w:t>
              </w:r>
            </w:hyperlink>
            <w:r>
              <w:rPr>
                <w:rStyle w:val="Strong"/>
              </w:rPr>
              <w:t xml:space="preserve"> </w:t>
            </w:r>
            <w:r>
              <w:rPr>
                <w:rStyle w:val="Strong"/>
                <w:rFonts w:cs="Arial Unicode MS"/>
                <w:cs/>
              </w:rPr>
              <w:t>के माध्यम से आयोजित की जाएगी</w:t>
            </w:r>
            <w:r>
              <w:rPr>
                <w:rStyle w:val="Strong"/>
              </w:rPr>
              <w:t xml:space="preserve">, </w:t>
            </w:r>
            <w:r>
              <w:rPr>
                <w:rStyle w:val="Strong"/>
                <w:rFonts w:cs="Arial Unicode MS"/>
                <w:cs/>
              </w:rPr>
              <w:t xml:space="preserve">जिसमें प्रत्येक बार </w:t>
            </w:r>
            <w:r>
              <w:rPr>
                <w:rStyle w:val="Strong"/>
              </w:rPr>
              <w:t xml:space="preserve">5 </w:t>
            </w:r>
            <w:r>
              <w:rPr>
                <w:rStyle w:val="Strong"/>
                <w:rFonts w:cs="Arial Unicode MS"/>
                <w:cs/>
              </w:rPr>
              <w:t>मिनट की असीमित वृद्धि (एक्सटेंशन) का प्रावधान होगा।</w:t>
            </w:r>
          </w:p>
        </w:tc>
      </w:tr>
    </w:tbl>
    <w:p w14:paraId="10F176B5" w14:textId="77777777" w:rsidR="00281026" w:rsidRDefault="00281026" w:rsidP="00281026">
      <w:pPr>
        <w:pStyle w:val="Heading3"/>
        <w:jc w:val="center"/>
        <w:rPr>
          <w:rStyle w:val="Strong"/>
          <w:rFonts w:cs="Arial Unicode MS"/>
          <w:color w:val="auto"/>
          <w:lang w:bidi="hi-IN"/>
        </w:rPr>
      </w:pPr>
    </w:p>
    <w:p w14:paraId="28667A77" w14:textId="01A42378" w:rsidR="002B5C12" w:rsidRPr="001A5726" w:rsidRDefault="002B5C12" w:rsidP="00281026">
      <w:pPr>
        <w:pStyle w:val="Heading3"/>
        <w:jc w:val="center"/>
        <w:rPr>
          <w:color w:val="auto"/>
          <w:lang w:bidi="hi-IN"/>
        </w:rPr>
      </w:pPr>
      <w:r w:rsidRPr="001A5726">
        <w:rPr>
          <w:rStyle w:val="Strong"/>
          <w:rFonts w:cs="Arial Unicode MS"/>
          <w:color w:val="auto"/>
          <w:cs/>
        </w:rPr>
        <w:t>नियम एवं शर्तें</w:t>
      </w:r>
    </w:p>
    <w:p w14:paraId="7E74F6E0"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 xml:space="preserve">सुरक्षित परिसंपत्तियों का विक्रय </w:t>
      </w:r>
      <w:r w:rsidRPr="00126262">
        <w:rPr>
          <w:rFonts w:ascii="Nirmala UI" w:hAnsi="Nirmala UI" w:cs="Nirmala UI"/>
        </w:rPr>
        <w:t>“</w:t>
      </w:r>
      <w:r w:rsidRPr="00126262">
        <w:rPr>
          <w:rFonts w:ascii="Nirmala UI" w:hAnsi="Nirmala UI" w:cs="Nirmala UI"/>
          <w:cs/>
        </w:rPr>
        <w:t>जहाँ है</w:t>
      </w:r>
      <w:r w:rsidRPr="00126262">
        <w:rPr>
          <w:rFonts w:ascii="Nirmala UI" w:hAnsi="Nirmala UI" w:cs="Nirmala UI"/>
        </w:rPr>
        <w:t xml:space="preserve">, </w:t>
      </w:r>
      <w:r w:rsidRPr="00126262">
        <w:rPr>
          <w:rFonts w:ascii="Nirmala UI" w:hAnsi="Nirmala UI" w:cs="Nirmala UI"/>
          <w:cs/>
        </w:rPr>
        <w:t>जैसे है</w:t>
      </w:r>
      <w:r w:rsidRPr="00126262">
        <w:rPr>
          <w:rFonts w:ascii="Nirmala UI" w:hAnsi="Nirmala UI" w:cs="Nirmala UI"/>
        </w:rPr>
        <w:t xml:space="preserve">, </w:t>
      </w:r>
      <w:r w:rsidRPr="00126262">
        <w:rPr>
          <w:rFonts w:ascii="Nirmala UI" w:hAnsi="Nirmala UI" w:cs="Nirmala UI"/>
          <w:cs/>
        </w:rPr>
        <w:t>जो कुछ है तथा बिना किसी प्रतिदाय के आधार पर</w:t>
      </w:r>
      <w:r w:rsidRPr="00126262">
        <w:rPr>
          <w:rFonts w:ascii="Nirmala UI" w:hAnsi="Nirmala UI" w:cs="Nirmala UI"/>
        </w:rPr>
        <w:t xml:space="preserve">” </w:t>
      </w:r>
      <w:r w:rsidRPr="00126262">
        <w:rPr>
          <w:rFonts w:ascii="Nirmala UI" w:hAnsi="Nirmala UI" w:cs="Nirmala UI"/>
          <w:cs/>
        </w:rPr>
        <w:t>किया जाएगा तथा आरक्षित मूल्य से कम पर विक्रय नहीं किया जाएगा।</w:t>
      </w:r>
    </w:p>
    <w:p w14:paraId="682FF2CC"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बोली प्रस्तुत करने से पूर्व</w:t>
      </w:r>
      <w:r w:rsidRPr="00126262">
        <w:rPr>
          <w:rFonts w:ascii="Nirmala UI" w:hAnsi="Nirmala UI" w:cs="Nirmala UI"/>
        </w:rPr>
        <w:t xml:space="preserve">, </w:t>
      </w:r>
      <w:r w:rsidRPr="00126262">
        <w:rPr>
          <w:rFonts w:ascii="Nirmala UI" w:hAnsi="Nirmala UI" w:cs="Nirmala UI"/>
          <w:cs/>
        </w:rPr>
        <w:t>इच्छुक बोलीदाता विक्रय का विवरण</w:t>
      </w:r>
      <w:r w:rsidRPr="00126262">
        <w:rPr>
          <w:rFonts w:ascii="Nirmala UI" w:hAnsi="Nirmala UI" w:cs="Nirmala UI"/>
        </w:rPr>
        <w:t xml:space="preserve">, </w:t>
      </w:r>
      <w:r w:rsidRPr="00126262">
        <w:rPr>
          <w:rFonts w:ascii="Nirmala UI" w:hAnsi="Nirmala UI" w:cs="Nirmala UI"/>
          <w:cs/>
        </w:rPr>
        <w:t>नियम एवं शर्तें</w:t>
      </w:r>
      <w:r w:rsidRPr="00126262">
        <w:rPr>
          <w:rFonts w:ascii="Nirmala UI" w:hAnsi="Nirmala UI" w:cs="Nirmala UI"/>
        </w:rPr>
        <w:t xml:space="preserve">, </w:t>
      </w:r>
      <w:r w:rsidRPr="00126262">
        <w:rPr>
          <w:rFonts w:ascii="Nirmala UI" w:hAnsi="Nirmala UI" w:cs="Nirmala UI"/>
          <w:cs/>
        </w:rPr>
        <w:t>बोली प्रपत्र तथा बोली प्रक्रिया की जानकारी उपर्युक्त पते/संख्या से प्राप्त कर सकते हैं। ई-नीलामी में भाग लेने पर</w:t>
      </w:r>
      <w:r w:rsidRPr="00126262">
        <w:rPr>
          <w:rFonts w:ascii="Nirmala UI" w:hAnsi="Nirmala UI" w:cs="Nirmala UI"/>
        </w:rPr>
        <w:t xml:space="preserve">, </w:t>
      </w:r>
      <w:r w:rsidRPr="00126262">
        <w:rPr>
          <w:rFonts w:ascii="Nirmala UI" w:hAnsi="Nirmala UI" w:cs="Nirmala UI"/>
          <w:cs/>
        </w:rPr>
        <w:t>बोलीदाता परिसंपत्ति की स्थिति</w:t>
      </w:r>
      <w:r w:rsidRPr="00126262">
        <w:rPr>
          <w:rFonts w:ascii="Nirmala UI" w:hAnsi="Nirmala UI" w:cs="Nirmala UI"/>
        </w:rPr>
        <w:t xml:space="preserve">, </w:t>
      </w:r>
      <w:r w:rsidRPr="00126262">
        <w:rPr>
          <w:rFonts w:ascii="Nirmala UI" w:hAnsi="Nirmala UI" w:cs="Nirmala UI"/>
          <w:cs/>
        </w:rPr>
        <w:t>विवरण या स्वामित्व संबंधी सभी आपत्तियों का परित्याग करेंगे।</w:t>
      </w:r>
    </w:p>
    <w:p w14:paraId="12826D08"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बोलीदाता सुरक्षित परिसंपत्तियों से संबंधित अधिकार</w:t>
      </w:r>
      <w:r w:rsidRPr="00126262">
        <w:rPr>
          <w:rFonts w:ascii="Nirmala UI" w:hAnsi="Nirmala UI" w:cs="Nirmala UI"/>
        </w:rPr>
        <w:t xml:space="preserve">, </w:t>
      </w:r>
      <w:r w:rsidRPr="00126262">
        <w:rPr>
          <w:rFonts w:ascii="Nirmala UI" w:hAnsi="Nirmala UI" w:cs="Nirmala UI"/>
          <w:cs/>
        </w:rPr>
        <w:t>स्वामित्व</w:t>
      </w:r>
      <w:r w:rsidRPr="00126262">
        <w:rPr>
          <w:rFonts w:ascii="Nirmala UI" w:hAnsi="Nirmala UI" w:cs="Nirmala UI"/>
        </w:rPr>
        <w:t xml:space="preserve">, </w:t>
      </w:r>
      <w:r w:rsidRPr="00126262">
        <w:rPr>
          <w:rFonts w:ascii="Nirmala UI" w:hAnsi="Nirmala UI" w:cs="Nirmala UI"/>
          <w:cs/>
        </w:rPr>
        <w:t>हित</w:t>
      </w:r>
      <w:r w:rsidRPr="00126262">
        <w:rPr>
          <w:rFonts w:ascii="Nirmala UI" w:hAnsi="Nirmala UI" w:cs="Nirmala UI"/>
        </w:rPr>
        <w:t xml:space="preserve">, </w:t>
      </w:r>
      <w:r w:rsidRPr="00126262">
        <w:rPr>
          <w:rFonts w:ascii="Nirmala UI" w:hAnsi="Nirmala UI" w:cs="Nirmala UI"/>
          <w:cs/>
        </w:rPr>
        <w:t>भार (</w:t>
      </w:r>
      <w:r w:rsidRPr="00126262">
        <w:rPr>
          <w:rFonts w:ascii="Nirmala UI" w:hAnsi="Nirmala UI" w:cs="Nirmala UI"/>
        </w:rPr>
        <w:t xml:space="preserve">Encumbrances) </w:t>
      </w:r>
      <w:r w:rsidRPr="00126262">
        <w:rPr>
          <w:rFonts w:ascii="Nirmala UI" w:hAnsi="Nirmala UI" w:cs="Nirmala UI"/>
          <w:cs/>
        </w:rPr>
        <w:t>एवं देयों के संबंध में स्वयं संतुष्ट हो लें। बोली प्रस्तुत करने के पश्चात कोई आपत्ति स्वीकार नहीं की जाएगी।</w:t>
      </w:r>
    </w:p>
    <w:p w14:paraId="309D751E"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सशर्त बोली अमान्य मानी जाएगी। बोली प्रस्तुत करने के पश्चात किसी प्रकार का संशोधन अथवा पत्राचार स्वीकार नहीं किया जाएगा।</w:t>
      </w:r>
    </w:p>
    <w:p w14:paraId="23A2D5FE"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प्राधिकृत अधिकारी के सर्वोत्तम ज्ञान एवं जानकारी के अनुसार कोई भार ज्ञात नहीं है</w:t>
      </w:r>
      <w:r w:rsidRPr="00126262">
        <w:rPr>
          <w:rFonts w:ascii="Nirmala UI" w:hAnsi="Nirmala UI" w:cs="Nirmala UI"/>
        </w:rPr>
        <w:t xml:space="preserve">; </w:t>
      </w:r>
      <w:r w:rsidRPr="00126262">
        <w:rPr>
          <w:rFonts w:ascii="Nirmala UI" w:hAnsi="Nirmala UI" w:cs="Nirmala UI"/>
          <w:cs/>
        </w:rPr>
        <w:t>तथापि बोलीदाता स्वतंत्र रूप से जांच करें। यह ई-नीलामी सूचना एनसीडीसी का कोई अभ्यावेदन नहीं है। परिसंपत्तियाँ सभी वर्तमान एवं भावी ज्ञात/अज्ञात भारों सहित विक्रय की जा रही हैं। किसी तृतीय पक्ष के दावे/अधिकार/देयों हेतु प्राधिकृत अधिकारी/सुरक्षित ऋणदाता उत्तरदायी नहीं होंगे।</w:t>
      </w:r>
    </w:p>
    <w:p w14:paraId="38F83FCD"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स्टाम्प शुल्क</w:t>
      </w:r>
      <w:r w:rsidRPr="00126262">
        <w:rPr>
          <w:rFonts w:ascii="Nirmala UI" w:hAnsi="Nirmala UI" w:cs="Nirmala UI"/>
        </w:rPr>
        <w:t xml:space="preserve">, </w:t>
      </w:r>
      <w:r w:rsidRPr="00126262">
        <w:rPr>
          <w:rFonts w:ascii="Nirmala UI" w:hAnsi="Nirmala UI" w:cs="Nirmala UI"/>
          <w:cs/>
        </w:rPr>
        <w:t>पंजीकरण शुल्क</w:t>
      </w:r>
      <w:r w:rsidRPr="00126262">
        <w:rPr>
          <w:rFonts w:ascii="Nirmala UI" w:hAnsi="Nirmala UI" w:cs="Nirmala UI"/>
        </w:rPr>
        <w:t xml:space="preserve">, </w:t>
      </w:r>
      <w:r w:rsidRPr="00126262">
        <w:rPr>
          <w:rFonts w:ascii="Nirmala UI" w:hAnsi="Nirmala UI" w:cs="Nirmala UI"/>
          <w:cs/>
        </w:rPr>
        <w:t>अंतरण शुल्क एवं अन्य सभी व्यय खरीदार द्वारा वहन किए जाएंगे।</w:t>
      </w:r>
    </w:p>
    <w:p w14:paraId="26B45CBD"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सुरक्षित परिसंपत्तियों से संबंधित सभी वैधानिक एवं अवैधानिक देय</w:t>
      </w:r>
      <w:r w:rsidRPr="00126262">
        <w:rPr>
          <w:rFonts w:ascii="Nirmala UI" w:hAnsi="Nirmala UI" w:cs="Nirmala UI"/>
        </w:rPr>
        <w:t xml:space="preserve">, </w:t>
      </w:r>
      <w:r w:rsidRPr="00126262">
        <w:rPr>
          <w:rFonts w:ascii="Nirmala UI" w:hAnsi="Nirmala UI" w:cs="Nirmala UI"/>
          <w:cs/>
        </w:rPr>
        <w:t>कर</w:t>
      </w:r>
      <w:r w:rsidRPr="00126262">
        <w:rPr>
          <w:rFonts w:ascii="Nirmala UI" w:hAnsi="Nirmala UI" w:cs="Nirmala UI"/>
        </w:rPr>
        <w:t xml:space="preserve">, </w:t>
      </w:r>
      <w:r w:rsidRPr="00126262">
        <w:rPr>
          <w:rFonts w:ascii="Nirmala UI" w:hAnsi="Nirmala UI" w:cs="Nirmala UI"/>
          <w:cs/>
        </w:rPr>
        <w:t>दरें</w:t>
      </w:r>
      <w:r w:rsidRPr="00126262">
        <w:rPr>
          <w:rFonts w:ascii="Nirmala UI" w:hAnsi="Nirmala UI" w:cs="Nirmala UI"/>
        </w:rPr>
        <w:t xml:space="preserve">, </w:t>
      </w:r>
      <w:r w:rsidRPr="00126262">
        <w:rPr>
          <w:rFonts w:ascii="Nirmala UI" w:hAnsi="Nirmala UI" w:cs="Nirmala UI"/>
          <w:cs/>
        </w:rPr>
        <w:t>शुल्क आदि खरीदार द्वारा वहन किए जाएंगे।</w:t>
      </w:r>
    </w:p>
    <w:p w14:paraId="70567A27"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 xml:space="preserve">बोलीदाता ऑनलाइन बोली प्रशिक्षण/सहायता हेतु </w:t>
      </w:r>
      <w:r w:rsidRPr="00126262">
        <w:rPr>
          <w:rFonts w:ascii="Nirmala UI" w:hAnsi="Nirmala UI" w:cs="Nirmala UI"/>
        </w:rPr>
        <w:t xml:space="preserve">M/s E-Procurement Technologies Ltd. (Auction Tiger) </w:t>
      </w:r>
      <w:r w:rsidRPr="00126262">
        <w:rPr>
          <w:rFonts w:ascii="Nirmala UI" w:hAnsi="Nirmala UI" w:cs="Nirmala UI"/>
          <w:cs/>
        </w:rPr>
        <w:t>से संपर्क कर सकते हैं। विस्तृत नियम</w:t>
      </w:r>
      <w:r w:rsidRPr="00126262">
        <w:rPr>
          <w:rFonts w:ascii="Nirmala UI" w:hAnsi="Nirmala UI" w:cs="Nirmala UI"/>
        </w:rPr>
        <w:t xml:space="preserve"> </w:t>
      </w:r>
      <w:hyperlink r:id="rId8" w:history="1">
        <w:r w:rsidRPr="00126262">
          <w:rPr>
            <w:rStyle w:val="Hyperlink"/>
            <w:rFonts w:ascii="Nirmala UI" w:hAnsi="Nirmala UI" w:cs="Nirmala UI"/>
          </w:rPr>
          <w:t>https://sarfaesi.auctiontiger.net</w:t>
        </w:r>
      </w:hyperlink>
      <w:r w:rsidRPr="00126262">
        <w:rPr>
          <w:rFonts w:ascii="Nirmala UI" w:hAnsi="Nirmala UI" w:cs="Nirmala UI"/>
        </w:rPr>
        <w:t xml:space="preserve"> </w:t>
      </w:r>
      <w:r w:rsidRPr="00126262">
        <w:rPr>
          <w:rFonts w:ascii="Nirmala UI" w:hAnsi="Nirmala UI" w:cs="Nirmala UI"/>
          <w:cs/>
        </w:rPr>
        <w:t>तथा</w:t>
      </w:r>
      <w:r w:rsidRPr="00126262">
        <w:rPr>
          <w:rFonts w:ascii="Nirmala UI" w:hAnsi="Nirmala UI" w:cs="Nirmala UI"/>
        </w:rPr>
        <w:t xml:space="preserve"> </w:t>
      </w:r>
      <w:hyperlink r:id="rId9" w:history="1">
        <w:r w:rsidRPr="00126262">
          <w:rPr>
            <w:rStyle w:val="Hyperlink"/>
            <w:rFonts w:ascii="Nirmala UI" w:hAnsi="Nirmala UI" w:cs="Nirmala UI"/>
          </w:rPr>
          <w:t>https://www.ncdc.in</w:t>
        </w:r>
      </w:hyperlink>
      <w:r w:rsidRPr="00126262">
        <w:rPr>
          <w:rFonts w:ascii="Nirmala UI" w:hAnsi="Nirmala UI" w:cs="Nirmala UI"/>
        </w:rPr>
        <w:t xml:space="preserve"> </w:t>
      </w:r>
      <w:r w:rsidRPr="00126262">
        <w:rPr>
          <w:rFonts w:ascii="Nirmala UI" w:hAnsi="Nirmala UI" w:cs="Nirmala UI"/>
          <w:cs/>
        </w:rPr>
        <w:t>पर उपलब्ध हैं।</w:t>
      </w:r>
    </w:p>
    <w:p w14:paraId="40990C8D"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 xml:space="preserve">ईएमडी एवं केवाईसी दस्तावेज दिनांक </w:t>
      </w:r>
      <w:r w:rsidRPr="00126262">
        <w:rPr>
          <w:rFonts w:ascii="Nirmala UI" w:hAnsi="Nirmala UI" w:cs="Nirmala UI"/>
        </w:rPr>
        <w:t xml:space="preserve">30.07.2026 </w:t>
      </w:r>
      <w:r w:rsidRPr="00126262">
        <w:rPr>
          <w:rFonts w:ascii="Nirmala UI" w:hAnsi="Nirmala UI" w:cs="Nirmala UI"/>
          <w:cs/>
        </w:rPr>
        <w:t xml:space="preserve">को सायं </w:t>
      </w:r>
      <w:r w:rsidRPr="00126262">
        <w:rPr>
          <w:rFonts w:ascii="Nirmala UI" w:hAnsi="Nirmala UI" w:cs="Nirmala UI"/>
        </w:rPr>
        <w:t xml:space="preserve">06:00 </w:t>
      </w:r>
      <w:r w:rsidRPr="00126262">
        <w:rPr>
          <w:rFonts w:ascii="Nirmala UI" w:hAnsi="Nirmala UI" w:cs="Nirmala UI"/>
          <w:cs/>
        </w:rPr>
        <w:t>बजे तक अधोहस्ताक्षरी को प्राप्त हो जाने चाहिए।</w:t>
      </w:r>
    </w:p>
    <w:p w14:paraId="4A8343BB" w14:textId="77777777" w:rsidR="002B5C1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 xml:space="preserve">बोली मूल्य आरक्षित मूल्य से अधिक होना चाहिए तथा वृद्धि </w:t>
      </w:r>
      <w:r w:rsidRPr="00126262">
        <w:rPr>
          <w:rFonts w:ascii="Nirmala UI" w:hAnsi="Nirmala UI" w:cs="Nirmala UI"/>
        </w:rPr>
        <w:t>₹10,00,000/- (</w:t>
      </w:r>
      <w:r w:rsidRPr="00126262">
        <w:rPr>
          <w:rFonts w:ascii="Nirmala UI" w:hAnsi="Nirmala UI" w:cs="Nirmala UI"/>
          <w:cs/>
        </w:rPr>
        <w:t>दस लाख रुपये) के गुणकों में होगी।</w:t>
      </w:r>
    </w:p>
    <w:p w14:paraId="243F7E9E" w14:textId="77777777" w:rsidR="00126262" w:rsidRPr="00126262" w:rsidRDefault="00126262" w:rsidP="00480EF0">
      <w:pPr>
        <w:pStyle w:val="NormalWeb"/>
        <w:ind w:left="720"/>
        <w:jc w:val="both"/>
        <w:rPr>
          <w:rFonts w:ascii="Nirmala UI" w:hAnsi="Nirmala UI" w:cs="Nirmala UI"/>
        </w:rPr>
      </w:pPr>
    </w:p>
    <w:p w14:paraId="28CA33DA"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lastRenderedPageBreak/>
        <w:t xml:space="preserve">ईएमडी आरटीजीएस/एनईएफटी के माध्यम से खाता संख्या </w:t>
      </w:r>
      <w:r w:rsidRPr="00126262">
        <w:rPr>
          <w:rFonts w:ascii="Nirmala UI" w:hAnsi="Nirmala UI" w:cs="Nirmala UI"/>
        </w:rPr>
        <w:t xml:space="preserve">32164052874, IFSC: SBIN0004298, </w:t>
      </w:r>
      <w:r w:rsidRPr="00126262">
        <w:rPr>
          <w:rFonts w:ascii="Nirmala UI" w:hAnsi="Nirmala UI" w:cs="Nirmala UI"/>
          <w:cs/>
        </w:rPr>
        <w:t>भारतीय स्टेट बैंक</w:t>
      </w:r>
      <w:r w:rsidRPr="00126262">
        <w:rPr>
          <w:rFonts w:ascii="Nirmala UI" w:hAnsi="Nirmala UI" w:cs="Nirmala UI"/>
        </w:rPr>
        <w:t xml:space="preserve">, </w:t>
      </w:r>
      <w:r w:rsidRPr="00126262">
        <w:rPr>
          <w:rFonts w:ascii="Nirmala UI" w:hAnsi="Nirmala UI" w:cs="Nirmala UI"/>
          <w:cs/>
        </w:rPr>
        <w:t>कमर्शियल शाखा</w:t>
      </w:r>
      <w:r w:rsidRPr="00126262">
        <w:rPr>
          <w:rFonts w:ascii="Nirmala UI" w:hAnsi="Nirmala UI" w:cs="Nirmala UI"/>
        </w:rPr>
        <w:t xml:space="preserve">, </w:t>
      </w:r>
      <w:r w:rsidRPr="00126262">
        <w:rPr>
          <w:rFonts w:ascii="Nirmala UI" w:hAnsi="Nirmala UI" w:cs="Nirmala UI"/>
          <w:cs/>
        </w:rPr>
        <w:t>नेहरू प्लेस</w:t>
      </w:r>
      <w:r w:rsidRPr="00126262">
        <w:rPr>
          <w:rFonts w:ascii="Nirmala UI" w:hAnsi="Nirmala UI" w:cs="Nirmala UI"/>
        </w:rPr>
        <w:t xml:space="preserve">, </w:t>
      </w:r>
      <w:r w:rsidRPr="00126262">
        <w:rPr>
          <w:rFonts w:ascii="Nirmala UI" w:hAnsi="Nirmala UI" w:cs="Nirmala UI"/>
          <w:cs/>
        </w:rPr>
        <w:t>नई दिल्ली में जमा की जाएगी।</w:t>
      </w:r>
    </w:p>
    <w:p w14:paraId="703400A5"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 xml:space="preserve">सफल बोलीदाता को अंतिम बोली राशि बिना किसी नई शर्त के जमा करनी होगी। कुल राशि का </w:t>
      </w:r>
      <w:r w:rsidRPr="00126262">
        <w:rPr>
          <w:rFonts w:ascii="Nirmala UI" w:hAnsi="Nirmala UI" w:cs="Nirmala UI"/>
        </w:rPr>
        <w:t>25% (</w:t>
      </w:r>
      <w:r w:rsidRPr="00126262">
        <w:rPr>
          <w:rFonts w:ascii="Nirmala UI" w:hAnsi="Nirmala UI" w:cs="Nirmala UI"/>
          <w:cs/>
        </w:rPr>
        <w:t>ईएमडी सहित) उसी दिन या अगले कार्य दिवस तक जमा करना अनिवार्य होगा। निर्धारित समय में भुगतान न करने पर ईएमडी बिना सूचना के जब्त कर ली जाएगी।</w:t>
      </w:r>
    </w:p>
    <w:p w14:paraId="16099A9A"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 xml:space="preserve">शेष </w:t>
      </w:r>
      <w:r w:rsidRPr="00126262">
        <w:rPr>
          <w:rFonts w:ascii="Nirmala UI" w:hAnsi="Nirmala UI" w:cs="Nirmala UI"/>
        </w:rPr>
        <w:t xml:space="preserve">75% </w:t>
      </w:r>
      <w:r w:rsidRPr="00126262">
        <w:rPr>
          <w:rFonts w:ascii="Nirmala UI" w:hAnsi="Nirmala UI" w:cs="Nirmala UI"/>
          <w:cs/>
        </w:rPr>
        <w:t xml:space="preserve">राशि </w:t>
      </w:r>
      <w:r w:rsidRPr="00126262">
        <w:rPr>
          <w:rFonts w:ascii="Nirmala UI" w:hAnsi="Nirmala UI" w:cs="Nirmala UI"/>
        </w:rPr>
        <w:t xml:space="preserve">15 </w:t>
      </w:r>
      <w:r w:rsidRPr="00126262">
        <w:rPr>
          <w:rFonts w:ascii="Nirmala UI" w:hAnsi="Nirmala UI" w:cs="Nirmala UI"/>
          <w:cs/>
        </w:rPr>
        <w:t>दिनों के भीतर अथवा प्राधिकृत अधिकारी द्वारा लिखित रूप में अनुमत अवधि में जमा करनी होगी। अन्यथा जमा राशि जब्त कर परिसंपत्ति पुनः नीलाम की जाएगी।</w:t>
      </w:r>
    </w:p>
    <w:p w14:paraId="097CC5B7"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विक्रय पुष्टि पत्र केवाईसी सत्यापन एवं औपचारिकताओं की पूर्ति के उपरांत जारी किया जाएगा। जब्ती की स्थिति में बोलीदाता का कोई दावा नहीं होगा।</w:t>
      </w:r>
    </w:p>
    <w:p w14:paraId="12B9A0B3"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असफल बोलीदाताओं की ईएमडी बिना ब्याज के वापस की जाएगी।</w:t>
      </w:r>
    </w:p>
    <w:p w14:paraId="7656B4BD"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विक्रय प्रमाणपत्र पूर्ण भुगतान एवं विक्रय पुष्टि के पश्चात केवल सफल बोलीदाता के नाम पर जारी किया जाएगा।</w:t>
      </w:r>
    </w:p>
    <w:p w14:paraId="77609BF6"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विक्रय सरफेसी अधिनियम</w:t>
      </w:r>
      <w:r w:rsidRPr="00126262">
        <w:rPr>
          <w:rFonts w:ascii="Nirmala UI" w:hAnsi="Nirmala UI" w:cs="Nirmala UI"/>
        </w:rPr>
        <w:t xml:space="preserve">, 2002 </w:t>
      </w:r>
      <w:r w:rsidRPr="00126262">
        <w:rPr>
          <w:rFonts w:ascii="Nirmala UI" w:hAnsi="Nirmala UI" w:cs="Nirmala UI"/>
          <w:cs/>
        </w:rPr>
        <w:t>एवं उसके अंतर्गत बनाए गए नियमों के अधीन होगा।</w:t>
      </w:r>
    </w:p>
    <w:p w14:paraId="504C1C62"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सक्षम न्यायालय के स्थगन आदेश की स्थिति में नीलामी बिना सूचना के स्थगित/निरस्त की जा सकती है।</w:t>
      </w:r>
    </w:p>
    <w:p w14:paraId="12E9CAB9"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किसी भी विवाद की स्थिति में प्राधिकृत अधिकारी का निर्णय अंतिम होगा तथा एनसीडीसी को नीलामी निरस्त/पुनः आयोजित करने का अधिकार होगा।</w:t>
      </w:r>
    </w:p>
    <w:p w14:paraId="2E12DCFF"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केवल इच्छुक बोलीदाता अथवा उनके विधिवत अधिकृत प्रतिनिधि ही भाग ले सकेंगे।</w:t>
      </w:r>
    </w:p>
    <w:p w14:paraId="24B4E88C"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उधारकर्ता संस्था</w:t>
      </w:r>
      <w:r w:rsidRPr="00126262">
        <w:rPr>
          <w:rFonts w:ascii="Nirmala UI" w:hAnsi="Nirmala UI" w:cs="Nirmala UI"/>
        </w:rPr>
        <w:t xml:space="preserve">, </w:t>
      </w:r>
      <w:r w:rsidRPr="00126262">
        <w:rPr>
          <w:rFonts w:ascii="Nirmala UI" w:hAnsi="Nirmala UI" w:cs="Nirmala UI"/>
          <w:cs/>
        </w:rPr>
        <w:t>उसके निदेशक एवं बंधककर्ता भी नीलामी में भाग ले सकते हैं।</w:t>
      </w:r>
    </w:p>
    <w:p w14:paraId="4B4A0864"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विक्रय प्राधिकृत अधिकारी की पुष्टि के अधीन होगा।</w:t>
      </w:r>
    </w:p>
    <w:p w14:paraId="7230D3BE"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प्राधिकृत अधिकारी को किसी भी बोली को स्वीकार/अस्वीकार करने अथवा नीलामी स्थगित/निरस्त करने का पूर्ण अधिकार होगा।</w:t>
      </w:r>
    </w:p>
    <w:p w14:paraId="5638240C" w14:textId="77777777" w:rsidR="002B5C12" w:rsidRPr="00126262" w:rsidRDefault="002B5C12" w:rsidP="00480EF0">
      <w:pPr>
        <w:pStyle w:val="NormalWeb"/>
        <w:numPr>
          <w:ilvl w:val="0"/>
          <w:numId w:val="6"/>
        </w:numPr>
        <w:jc w:val="both"/>
        <w:rPr>
          <w:rFonts w:ascii="Nirmala UI" w:hAnsi="Nirmala UI" w:cs="Nirmala UI"/>
        </w:rPr>
      </w:pPr>
      <w:r w:rsidRPr="00126262">
        <w:rPr>
          <w:rFonts w:ascii="Nirmala UI" w:hAnsi="Nirmala UI" w:cs="Nirmala UI"/>
          <w:cs/>
        </w:rPr>
        <w:t>सफल बोलीदाता को आयकर अधिनियम</w:t>
      </w:r>
      <w:r w:rsidRPr="00126262">
        <w:rPr>
          <w:rFonts w:ascii="Nirmala UI" w:hAnsi="Nirmala UI" w:cs="Nirmala UI"/>
        </w:rPr>
        <w:t xml:space="preserve">, 1961 </w:t>
      </w:r>
      <w:r w:rsidRPr="00126262">
        <w:rPr>
          <w:rFonts w:ascii="Nirmala UI" w:hAnsi="Nirmala UI" w:cs="Nirmala UI"/>
          <w:cs/>
        </w:rPr>
        <w:t xml:space="preserve">की धारा </w:t>
      </w:r>
      <w:r w:rsidRPr="00126262">
        <w:rPr>
          <w:rFonts w:ascii="Nirmala UI" w:hAnsi="Nirmala UI" w:cs="Nirmala UI"/>
        </w:rPr>
        <w:t xml:space="preserve">194-IA </w:t>
      </w:r>
      <w:r w:rsidRPr="00126262">
        <w:rPr>
          <w:rFonts w:ascii="Nirmala UI" w:hAnsi="Nirmala UI" w:cs="Nirmala UI"/>
          <w:cs/>
        </w:rPr>
        <w:t xml:space="preserve">के अंतर्गत </w:t>
      </w:r>
      <w:r w:rsidRPr="00126262">
        <w:rPr>
          <w:rFonts w:ascii="Nirmala UI" w:hAnsi="Nirmala UI" w:cs="Nirmala UI"/>
        </w:rPr>
        <w:t xml:space="preserve">1% </w:t>
      </w:r>
      <w:r w:rsidRPr="00126262">
        <w:rPr>
          <w:rFonts w:ascii="Nirmala UI" w:hAnsi="Nirmala UI" w:cs="Nirmala UI"/>
          <w:cs/>
        </w:rPr>
        <w:t>टीडीएस जमा करना होगा।</w:t>
      </w:r>
    </w:p>
    <w:p w14:paraId="42CBBC4C" w14:textId="77777777" w:rsidR="002B5C12" w:rsidRPr="00126262" w:rsidRDefault="00000000" w:rsidP="002B5C12">
      <w:pPr>
        <w:rPr>
          <w:rFonts w:ascii="Nirmala UI" w:hAnsi="Nirmala UI" w:cs="Nirmala UI"/>
        </w:rPr>
      </w:pPr>
      <w:r>
        <w:rPr>
          <w:rFonts w:ascii="Nirmala UI" w:hAnsi="Nirmala UI" w:cs="Nirmala UI"/>
        </w:rPr>
        <w:pict w14:anchorId="6C0F7773">
          <v:rect id="_x0000_i1025" style="width:0;height:1.5pt" o:hralign="center" o:hrstd="t" o:hr="t" fillcolor="#a0a0a0" stroked="f"/>
        </w:pict>
      </w:r>
    </w:p>
    <w:p w14:paraId="1D038495" w14:textId="77777777" w:rsidR="002B5C12" w:rsidRPr="00126262" w:rsidRDefault="002B5C12" w:rsidP="002B5C12">
      <w:pPr>
        <w:pStyle w:val="Heading3"/>
        <w:jc w:val="center"/>
        <w:rPr>
          <w:rFonts w:ascii="Nirmala UI" w:hAnsi="Nirmala UI" w:cs="Nirmala UI"/>
          <w:color w:val="auto"/>
        </w:rPr>
      </w:pPr>
      <w:r w:rsidRPr="00126262">
        <w:rPr>
          <w:rStyle w:val="Strong"/>
          <w:rFonts w:ascii="Nirmala UI" w:hAnsi="Nirmala UI" w:cs="Nirmala UI"/>
          <w:color w:val="auto"/>
          <w:cs/>
        </w:rPr>
        <w:t>वैधानिक सूचना</w:t>
      </w:r>
    </w:p>
    <w:p w14:paraId="2B01FADB" w14:textId="77777777" w:rsidR="002B5C12" w:rsidRPr="00126262" w:rsidRDefault="002B5C12" w:rsidP="002B5C12">
      <w:pPr>
        <w:pStyle w:val="NormalWeb"/>
        <w:jc w:val="center"/>
        <w:rPr>
          <w:rFonts w:ascii="Nirmala UI" w:hAnsi="Nirmala UI" w:cs="Nirmala UI"/>
        </w:rPr>
      </w:pPr>
      <w:r w:rsidRPr="00126262">
        <w:rPr>
          <w:rFonts w:ascii="Nirmala UI" w:hAnsi="Nirmala UI" w:cs="Nirmala UI"/>
          <w:cs/>
        </w:rPr>
        <w:t xml:space="preserve">नियम </w:t>
      </w:r>
      <w:r w:rsidRPr="00126262">
        <w:rPr>
          <w:rFonts w:ascii="Nirmala UI" w:hAnsi="Nirmala UI" w:cs="Nirmala UI"/>
        </w:rPr>
        <w:t xml:space="preserve">8(6) </w:t>
      </w:r>
      <w:r w:rsidRPr="00126262">
        <w:rPr>
          <w:rFonts w:ascii="Nirmala UI" w:hAnsi="Nirmala UI" w:cs="Nirmala UI"/>
          <w:cs/>
        </w:rPr>
        <w:t xml:space="preserve">सहपठित नियम </w:t>
      </w:r>
      <w:r w:rsidRPr="00126262">
        <w:rPr>
          <w:rFonts w:ascii="Nirmala UI" w:hAnsi="Nirmala UI" w:cs="Nirmala UI"/>
        </w:rPr>
        <w:t xml:space="preserve">9(1) </w:t>
      </w:r>
      <w:r w:rsidRPr="00126262">
        <w:rPr>
          <w:rFonts w:ascii="Nirmala UI" w:hAnsi="Nirmala UI" w:cs="Nirmala UI"/>
          <w:cs/>
        </w:rPr>
        <w:t>के अंतर्गत 30</w:t>
      </w:r>
      <w:r w:rsidRPr="00126262">
        <w:rPr>
          <w:rFonts w:ascii="Nirmala UI" w:hAnsi="Nirmala UI" w:cs="Nirmala UI"/>
        </w:rPr>
        <w:t xml:space="preserve"> </w:t>
      </w:r>
      <w:r w:rsidRPr="00126262">
        <w:rPr>
          <w:rFonts w:ascii="Nirmala UI" w:hAnsi="Nirmala UI" w:cs="Nirmala UI"/>
          <w:cs/>
        </w:rPr>
        <w:t>दिवस की विक्रय सूचना के रूप में उधारकर्ता/निदेशक/बंधककर्ताओं को सूचित किया जाता है कि वे उपर्युक्त राशि ब्याज एवं अन्य व्ययों सहित ई-नीलामी की तिथि से पूर्व जमा करें</w:t>
      </w:r>
      <w:r w:rsidRPr="00126262">
        <w:rPr>
          <w:rFonts w:ascii="Nirmala UI" w:hAnsi="Nirmala UI" w:cs="Nirmala UI"/>
        </w:rPr>
        <w:t xml:space="preserve">, </w:t>
      </w:r>
      <w:r w:rsidRPr="00126262">
        <w:rPr>
          <w:rFonts w:ascii="Nirmala UI" w:hAnsi="Nirmala UI" w:cs="Nirmala UI"/>
          <w:cs/>
        </w:rPr>
        <w:t>अन्यथा परिसंपत्तियों की नीलामी कर शेष राशि की वसूली की जाएगी।</w:t>
      </w:r>
    </w:p>
    <w:p w14:paraId="06017C47" w14:textId="77777777" w:rsidR="002B5C12" w:rsidRPr="00126262" w:rsidRDefault="002B5C12" w:rsidP="002B5C12">
      <w:pPr>
        <w:pStyle w:val="Heading3"/>
        <w:jc w:val="center"/>
        <w:rPr>
          <w:rFonts w:ascii="Nirmala UI" w:hAnsi="Nirmala UI" w:cs="Nirmala UI"/>
          <w:color w:val="auto"/>
        </w:rPr>
      </w:pPr>
      <w:r w:rsidRPr="00126262">
        <w:rPr>
          <w:rStyle w:val="Strong"/>
          <w:rFonts w:ascii="Nirmala UI" w:hAnsi="Nirmala UI" w:cs="Nirmala UI"/>
          <w:color w:val="auto"/>
          <w:cs/>
        </w:rPr>
        <w:t>विशेष निर्देश एवं सावधानी</w:t>
      </w:r>
    </w:p>
    <w:p w14:paraId="020965AC" w14:textId="77777777" w:rsidR="002B5C12" w:rsidRPr="00126262" w:rsidRDefault="002B5C12" w:rsidP="002B5C12">
      <w:pPr>
        <w:pStyle w:val="NormalWeb"/>
        <w:jc w:val="center"/>
        <w:rPr>
          <w:rFonts w:ascii="Nirmala UI" w:hAnsi="Nirmala UI" w:cs="Nirmala UI"/>
          <w:cs/>
        </w:rPr>
      </w:pPr>
      <w:r w:rsidRPr="00126262">
        <w:rPr>
          <w:rFonts w:ascii="Nirmala UI" w:hAnsi="Nirmala UI" w:cs="Nirmala UI"/>
          <w:cs/>
        </w:rPr>
        <w:t>बोलीदाता अंतिम समय में बोली लगाने से बचें। इंटरनेट/बिजली विफलता आदि के लिए एनसीडीसी या सेवा प्रदाता उत्तरदायी नहीं होंगे। अतः बोलीदाता आवश्यक वैकल्पिक व्यवस्थाएँ (जैसे बैकअप पावर आदि) सुनिश्चित करें ताकि वे नीलामी में सफलतापूर्वक भाग ले सकें।</w:t>
      </w:r>
    </w:p>
    <w:p w14:paraId="3D8E1B9A" w14:textId="77777777" w:rsidR="002B5C12" w:rsidRDefault="002B5C12" w:rsidP="002B5C12">
      <w:pPr>
        <w:spacing w:before="4" w:line="227" w:lineRule="exact"/>
        <w:ind w:left="8743" w:rightChars="128" w:right="282"/>
        <w:rPr>
          <w:b/>
          <w:spacing w:val="-4"/>
        </w:rPr>
      </w:pPr>
    </w:p>
    <w:p w14:paraId="0FC5AB8E" w14:textId="77777777" w:rsidR="002B5C12" w:rsidRDefault="002B5C12" w:rsidP="002B5C12">
      <w:pPr>
        <w:spacing w:before="4" w:line="227" w:lineRule="exact"/>
        <w:ind w:left="8743" w:rightChars="128" w:right="282"/>
        <w:rPr>
          <w:rFonts w:cstheme="minorBidi"/>
          <w:b/>
          <w:spacing w:val="-4"/>
          <w:szCs w:val="20"/>
          <w:lang w:bidi="hi-IN"/>
        </w:rPr>
      </w:pPr>
    </w:p>
    <w:p w14:paraId="35DE4D0A" w14:textId="77777777" w:rsidR="00126262" w:rsidRPr="00126262" w:rsidRDefault="00126262" w:rsidP="002B5C12">
      <w:pPr>
        <w:spacing w:before="4" w:line="227" w:lineRule="exact"/>
        <w:ind w:left="8743" w:rightChars="128" w:right="282"/>
        <w:rPr>
          <w:rFonts w:cstheme="minorBidi"/>
          <w:b/>
          <w:spacing w:val="-4"/>
          <w:szCs w:val="20"/>
          <w:lang w:bidi="hi-IN"/>
        </w:rPr>
      </w:pPr>
    </w:p>
    <w:p w14:paraId="2D533171" w14:textId="77777777" w:rsidR="002B5C12" w:rsidRPr="002B5C12" w:rsidRDefault="002B5C12" w:rsidP="0010202D">
      <w:pPr>
        <w:spacing w:before="4"/>
        <w:ind w:left="8743" w:rightChars="128" w:right="282"/>
        <w:rPr>
          <w:bCs/>
          <w:sz w:val="24"/>
          <w:szCs w:val="24"/>
        </w:rPr>
      </w:pPr>
      <w:r w:rsidRPr="002B5C12">
        <w:rPr>
          <w:rFonts w:cs="Arial Unicode MS" w:hint="cs"/>
          <w:bCs/>
          <w:spacing w:val="-4"/>
          <w:sz w:val="24"/>
          <w:cs/>
          <w:lang w:bidi="hi-IN"/>
        </w:rPr>
        <w:t>हस्ताक्षर</w:t>
      </w:r>
      <w:r w:rsidRPr="002B5C12">
        <w:rPr>
          <w:bCs/>
          <w:spacing w:val="-4"/>
          <w:sz w:val="24"/>
          <w:szCs w:val="24"/>
        </w:rPr>
        <w:t>/-</w:t>
      </w:r>
    </w:p>
    <w:p w14:paraId="6B9C8122" w14:textId="08C169AA" w:rsidR="002B5C12" w:rsidRPr="002B5C12" w:rsidRDefault="002B5C12" w:rsidP="0010202D">
      <w:pPr>
        <w:tabs>
          <w:tab w:val="left" w:pos="8206"/>
        </w:tabs>
        <w:ind w:left="100" w:rightChars="128" w:right="282"/>
        <w:rPr>
          <w:rFonts w:cs="Arial Unicode MS"/>
          <w:bCs/>
          <w:sz w:val="24"/>
          <w:lang w:bidi="hi-IN"/>
        </w:rPr>
      </w:pPr>
      <w:r w:rsidRPr="002B5C12">
        <w:rPr>
          <w:rFonts w:cs="Arial Unicode MS" w:hint="cs"/>
          <w:bCs/>
          <w:sz w:val="24"/>
          <w:cs/>
          <w:lang w:bidi="hi-IN"/>
        </w:rPr>
        <w:t>दिनांक</w:t>
      </w:r>
      <w:r w:rsidRPr="002B5C12">
        <w:rPr>
          <w:bCs/>
          <w:sz w:val="24"/>
          <w:szCs w:val="24"/>
        </w:rPr>
        <w:t xml:space="preserve">: </w:t>
      </w:r>
      <w:r w:rsidRPr="002B5C12">
        <w:rPr>
          <w:rFonts w:cstheme="minorBidi" w:hint="cs"/>
          <w:bCs/>
          <w:sz w:val="24"/>
          <w:cs/>
          <w:lang w:bidi="hi-IN"/>
        </w:rPr>
        <w:t>18</w:t>
      </w:r>
      <w:r w:rsidRPr="002B5C12">
        <w:rPr>
          <w:bCs/>
          <w:sz w:val="24"/>
          <w:szCs w:val="24"/>
        </w:rPr>
        <w:t>/</w:t>
      </w:r>
      <w:r w:rsidRPr="002B5C12">
        <w:rPr>
          <w:b/>
          <w:sz w:val="24"/>
          <w:szCs w:val="24"/>
        </w:rPr>
        <w:t>0</w:t>
      </w:r>
      <w:r w:rsidRPr="002B5C12">
        <w:rPr>
          <w:rFonts w:cstheme="minorBidi" w:hint="cs"/>
          <w:bCs/>
          <w:sz w:val="24"/>
          <w:cs/>
          <w:lang w:bidi="hi-IN"/>
        </w:rPr>
        <w:t>6</w:t>
      </w:r>
      <w:r w:rsidRPr="002B5C12">
        <w:rPr>
          <w:bCs/>
          <w:sz w:val="24"/>
          <w:szCs w:val="24"/>
        </w:rPr>
        <w:t>/</w:t>
      </w:r>
      <w:r w:rsidRPr="002B5C12">
        <w:rPr>
          <w:b/>
          <w:sz w:val="24"/>
          <w:szCs w:val="24"/>
        </w:rPr>
        <w:t>2026</w:t>
      </w:r>
      <w:r>
        <w:rPr>
          <w:bCs/>
          <w:sz w:val="24"/>
          <w:szCs w:val="24"/>
        </w:rPr>
        <w:t xml:space="preserve">                                                                                                      </w:t>
      </w:r>
      <w:r w:rsidRPr="002B5C12">
        <w:rPr>
          <w:rStyle w:val="Strong"/>
          <w:rFonts w:ascii="Nirmala UI" w:hAnsi="Nirmala UI" w:cs="Nirmala UI"/>
          <w:b w:val="0"/>
          <w:cs/>
          <w:lang w:bidi="hi-IN"/>
        </w:rPr>
        <w:t>प्राधिकृत अधिकारी</w:t>
      </w:r>
    </w:p>
    <w:p w14:paraId="6E12E152" w14:textId="2A2A5B6A" w:rsidR="002B5C12" w:rsidRPr="002B5C12" w:rsidRDefault="002B5C12" w:rsidP="0010202D">
      <w:pPr>
        <w:tabs>
          <w:tab w:val="left" w:pos="8022"/>
        </w:tabs>
        <w:spacing w:before="2"/>
        <w:ind w:left="100" w:rightChars="128" w:right="282"/>
        <w:rPr>
          <w:rFonts w:cs="Nirmala UI"/>
          <w:bCs/>
          <w:sz w:val="24"/>
          <w:lang w:bidi="hi-IN"/>
        </w:rPr>
      </w:pPr>
      <w:r w:rsidRPr="002B5C12">
        <w:rPr>
          <w:rFonts w:cs="Arial Unicode MS" w:hint="cs"/>
          <w:bCs/>
          <w:sz w:val="24"/>
          <w:cs/>
          <w:lang w:bidi="hi-IN"/>
        </w:rPr>
        <w:t>स्थान</w:t>
      </w:r>
      <w:r w:rsidRPr="002B5C12">
        <w:rPr>
          <w:bCs/>
          <w:sz w:val="24"/>
          <w:szCs w:val="24"/>
        </w:rPr>
        <w:t>:</w:t>
      </w:r>
      <w:r w:rsidRPr="002B5C12">
        <w:rPr>
          <w:rFonts w:cstheme="minorBidi" w:hint="cs"/>
          <w:bCs/>
          <w:sz w:val="24"/>
          <w:cs/>
          <w:lang w:bidi="hi-IN"/>
        </w:rPr>
        <w:t xml:space="preserve"> </w:t>
      </w:r>
      <w:r w:rsidRPr="002B5C12">
        <w:rPr>
          <w:rFonts w:cs="Nirmala UI" w:hint="cs"/>
          <w:bCs/>
          <w:spacing w:val="-2"/>
          <w:sz w:val="24"/>
          <w:cs/>
          <w:lang w:bidi="hi-IN"/>
        </w:rPr>
        <w:t xml:space="preserve">पटना </w:t>
      </w:r>
      <w:r w:rsidRPr="002B5C12">
        <w:rPr>
          <w:bCs/>
          <w:spacing w:val="-2"/>
          <w:sz w:val="24"/>
          <w:szCs w:val="24"/>
        </w:rPr>
        <w:t xml:space="preserve">                                                                     </w:t>
      </w:r>
      <w:r w:rsidRPr="002B5C12">
        <w:rPr>
          <w:rFonts w:cs="Arial Unicode MS" w:hint="cs"/>
          <w:bCs/>
          <w:spacing w:val="-2"/>
          <w:sz w:val="24"/>
          <w:cs/>
          <w:lang w:bidi="hi-IN"/>
        </w:rPr>
        <w:t xml:space="preserve">           </w:t>
      </w:r>
      <w:r w:rsidRPr="002B5C12">
        <w:rPr>
          <w:bCs/>
          <w:spacing w:val="-2"/>
          <w:sz w:val="24"/>
          <w:szCs w:val="24"/>
        </w:rPr>
        <w:t xml:space="preserve">                               </w:t>
      </w:r>
      <w:r w:rsidRPr="002B5C12">
        <w:rPr>
          <w:rFonts w:cstheme="minorBidi" w:hint="cs"/>
          <w:bCs/>
          <w:spacing w:val="-2"/>
          <w:sz w:val="24"/>
          <w:cs/>
          <w:lang w:bidi="hi-IN"/>
        </w:rPr>
        <w:t xml:space="preserve"> </w:t>
      </w:r>
      <w:r w:rsidRPr="002B5C12">
        <w:rPr>
          <w:rFonts w:cs="Arial Unicode MS" w:hint="cs"/>
          <w:bCs/>
          <w:spacing w:val="-4"/>
          <w:sz w:val="24"/>
          <w:cs/>
          <w:lang w:bidi="hi-IN"/>
        </w:rPr>
        <w:t>क्षेत्रीय निदेशक</w:t>
      </w:r>
      <w:r w:rsidRPr="002B5C12">
        <w:rPr>
          <w:bCs/>
          <w:spacing w:val="-4"/>
          <w:sz w:val="24"/>
          <w:szCs w:val="24"/>
        </w:rPr>
        <w:t xml:space="preserve">, </w:t>
      </w:r>
      <w:r w:rsidRPr="002B5C12">
        <w:rPr>
          <w:rFonts w:cs="Nirmala UI" w:hint="cs"/>
          <w:bCs/>
          <w:spacing w:val="-4"/>
          <w:sz w:val="24"/>
          <w:cs/>
          <w:lang w:bidi="hi-IN"/>
        </w:rPr>
        <w:t xml:space="preserve">पटना </w:t>
      </w:r>
    </w:p>
    <w:p w14:paraId="655AFD40" w14:textId="690B1D6E" w:rsidR="002B5C12" w:rsidRPr="002B5C12" w:rsidRDefault="002B5C12" w:rsidP="0010202D">
      <w:pPr>
        <w:tabs>
          <w:tab w:val="left" w:pos="8022"/>
        </w:tabs>
        <w:spacing w:before="2"/>
        <w:ind w:rightChars="128" w:right="282"/>
        <w:rPr>
          <w:bCs/>
          <w:sz w:val="24"/>
          <w:szCs w:val="24"/>
        </w:rPr>
      </w:pPr>
      <w:r w:rsidRPr="002B5C12">
        <w:rPr>
          <w:bCs/>
          <w:sz w:val="24"/>
          <w:szCs w:val="24"/>
        </w:rPr>
        <w:t xml:space="preserve"> </w:t>
      </w:r>
      <w:r w:rsidRPr="002B5C12">
        <w:rPr>
          <w:rFonts w:cs="Arial Unicode MS" w:hint="cs"/>
          <w:bCs/>
          <w:sz w:val="24"/>
          <w:cs/>
          <w:lang w:bidi="hi-IN"/>
        </w:rPr>
        <w:t>सरफेसी अधिनियम</w:t>
      </w:r>
      <w:r w:rsidRPr="002B5C12">
        <w:rPr>
          <w:bCs/>
          <w:sz w:val="24"/>
          <w:szCs w:val="24"/>
        </w:rPr>
        <w:t>,</w:t>
      </w:r>
      <w:r w:rsidRPr="002B5C12">
        <w:rPr>
          <w:bCs/>
          <w:spacing w:val="-4"/>
          <w:sz w:val="24"/>
          <w:szCs w:val="24"/>
        </w:rPr>
        <w:t xml:space="preserve"> </w:t>
      </w:r>
      <w:r w:rsidRPr="002B5C12">
        <w:rPr>
          <w:b/>
          <w:spacing w:val="-4"/>
          <w:sz w:val="24"/>
          <w:szCs w:val="24"/>
        </w:rPr>
        <w:t>2002</w:t>
      </w:r>
      <w:r w:rsidRPr="002B5C12">
        <w:rPr>
          <w:rFonts w:cs="Arial Unicode MS" w:hint="cs"/>
          <w:bCs/>
          <w:spacing w:val="-4"/>
          <w:sz w:val="24"/>
          <w:cs/>
          <w:lang w:bidi="hi-IN"/>
        </w:rPr>
        <w:t xml:space="preserve"> के अंतर्गत                                            </w:t>
      </w:r>
      <w:r w:rsidRPr="002B5C12">
        <w:rPr>
          <w:bCs/>
          <w:spacing w:val="-4"/>
          <w:sz w:val="24"/>
          <w:szCs w:val="24"/>
        </w:rPr>
        <w:t xml:space="preserve">                       </w:t>
      </w:r>
      <w:r w:rsidRPr="002B5C12">
        <w:rPr>
          <w:rFonts w:cs="Arial Unicode MS" w:hint="cs"/>
          <w:bCs/>
          <w:sz w:val="24"/>
          <w:cs/>
          <w:lang w:bidi="hi-IN"/>
        </w:rPr>
        <w:t xml:space="preserve">राष्ट्रीय सहकारी विकास निगम </w:t>
      </w:r>
      <w:r w:rsidRPr="002B5C12">
        <w:rPr>
          <w:bCs/>
          <w:sz w:val="24"/>
          <w:szCs w:val="24"/>
        </w:rPr>
        <w:t xml:space="preserve">      </w:t>
      </w:r>
    </w:p>
    <w:p w14:paraId="30A29ADC" w14:textId="77777777" w:rsidR="005654A4" w:rsidRPr="004D4552" w:rsidRDefault="005654A4" w:rsidP="00930B57">
      <w:pPr>
        <w:tabs>
          <w:tab w:val="left" w:pos="8022"/>
        </w:tabs>
        <w:spacing w:before="2"/>
        <w:ind w:right="197"/>
        <w:rPr>
          <w:b/>
        </w:rPr>
      </w:pPr>
    </w:p>
    <w:sectPr w:rsidR="005654A4" w:rsidRPr="004D4552" w:rsidSect="00DF6010">
      <w:pgSz w:w="11906" w:h="16838" w:code="9"/>
      <w:pgMar w:top="737" w:right="849" w:bottom="278" w:left="902" w:header="720" w:footer="720" w:gutter="0"/>
      <w:pgBorders w:offsetFrom="page">
        <w:top w:val="single" w:sz="18" w:space="24" w:color="000000"/>
        <w:left w:val="single" w:sz="18" w:space="24" w:color="000000"/>
        <w:bottom w:val="single" w:sz="18" w:space="24" w:color="000000"/>
        <w:right w:val="single" w:sz="18" w:space="24"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E24"/>
    <w:multiLevelType w:val="hybridMultilevel"/>
    <w:tmpl w:val="27729520"/>
    <w:lvl w:ilvl="0" w:tplc="73AACAA8">
      <w:start w:val="1"/>
      <w:numFmt w:val="decimal"/>
      <w:lvlText w:val="%1."/>
      <w:lvlJc w:val="left"/>
      <w:pPr>
        <w:ind w:left="313" w:hanging="204"/>
      </w:pPr>
      <w:rPr>
        <w:rFonts w:ascii="Times New Roman" w:eastAsia="Times New Roman" w:hAnsi="Times New Roman" w:cs="Times New Roman" w:hint="default"/>
        <w:b w:val="0"/>
        <w:bCs w:val="0"/>
        <w:i w:val="0"/>
        <w:iCs w:val="0"/>
        <w:w w:val="100"/>
        <w:sz w:val="20"/>
        <w:szCs w:val="20"/>
        <w:lang w:val="en-US" w:eastAsia="en-US" w:bidi="ar-SA"/>
      </w:rPr>
    </w:lvl>
    <w:lvl w:ilvl="1" w:tplc="4E8CD35A">
      <w:start w:val="1"/>
      <w:numFmt w:val="decimal"/>
      <w:lvlText w:val="%2."/>
      <w:lvlJc w:val="left"/>
      <w:pPr>
        <w:ind w:left="393" w:hanging="284"/>
      </w:pPr>
      <w:rPr>
        <w:rFonts w:hint="default"/>
        <w:w w:val="100"/>
        <w:lang w:val="en-US" w:eastAsia="en-US" w:bidi="ar-SA"/>
      </w:rPr>
    </w:lvl>
    <w:lvl w:ilvl="2" w:tplc="CBECC6EC">
      <w:numFmt w:val="bullet"/>
      <w:lvlText w:val="•"/>
      <w:lvlJc w:val="left"/>
      <w:pPr>
        <w:ind w:left="799" w:hanging="284"/>
      </w:pPr>
      <w:rPr>
        <w:rFonts w:hint="default"/>
        <w:lang w:val="en-US" w:eastAsia="en-US" w:bidi="ar-SA"/>
      </w:rPr>
    </w:lvl>
    <w:lvl w:ilvl="3" w:tplc="F7BA3BCC">
      <w:numFmt w:val="bullet"/>
      <w:lvlText w:val="•"/>
      <w:lvlJc w:val="left"/>
      <w:pPr>
        <w:ind w:left="1199" w:hanging="284"/>
      </w:pPr>
      <w:rPr>
        <w:rFonts w:hint="default"/>
        <w:lang w:val="en-US" w:eastAsia="en-US" w:bidi="ar-SA"/>
      </w:rPr>
    </w:lvl>
    <w:lvl w:ilvl="4" w:tplc="6212ACEC">
      <w:numFmt w:val="bullet"/>
      <w:lvlText w:val="•"/>
      <w:lvlJc w:val="left"/>
      <w:pPr>
        <w:ind w:left="1599" w:hanging="284"/>
      </w:pPr>
      <w:rPr>
        <w:rFonts w:hint="default"/>
        <w:lang w:val="en-US" w:eastAsia="en-US" w:bidi="ar-SA"/>
      </w:rPr>
    </w:lvl>
    <w:lvl w:ilvl="5" w:tplc="64544702">
      <w:numFmt w:val="bullet"/>
      <w:lvlText w:val="•"/>
      <w:lvlJc w:val="left"/>
      <w:pPr>
        <w:ind w:left="1999" w:hanging="284"/>
      </w:pPr>
      <w:rPr>
        <w:rFonts w:hint="default"/>
        <w:lang w:val="en-US" w:eastAsia="en-US" w:bidi="ar-SA"/>
      </w:rPr>
    </w:lvl>
    <w:lvl w:ilvl="6" w:tplc="A2F87626">
      <w:numFmt w:val="bullet"/>
      <w:lvlText w:val="•"/>
      <w:lvlJc w:val="left"/>
      <w:pPr>
        <w:ind w:left="2399" w:hanging="284"/>
      </w:pPr>
      <w:rPr>
        <w:rFonts w:hint="default"/>
        <w:lang w:val="en-US" w:eastAsia="en-US" w:bidi="ar-SA"/>
      </w:rPr>
    </w:lvl>
    <w:lvl w:ilvl="7" w:tplc="1B9CA0FA">
      <w:numFmt w:val="bullet"/>
      <w:lvlText w:val="•"/>
      <w:lvlJc w:val="left"/>
      <w:pPr>
        <w:ind w:left="2799" w:hanging="284"/>
      </w:pPr>
      <w:rPr>
        <w:rFonts w:hint="default"/>
        <w:lang w:val="en-US" w:eastAsia="en-US" w:bidi="ar-SA"/>
      </w:rPr>
    </w:lvl>
    <w:lvl w:ilvl="8" w:tplc="489E2754">
      <w:numFmt w:val="bullet"/>
      <w:lvlText w:val="•"/>
      <w:lvlJc w:val="left"/>
      <w:pPr>
        <w:ind w:left="3199" w:hanging="284"/>
      </w:pPr>
      <w:rPr>
        <w:rFonts w:hint="default"/>
        <w:lang w:val="en-US" w:eastAsia="en-US" w:bidi="ar-SA"/>
      </w:rPr>
    </w:lvl>
  </w:abstractNum>
  <w:abstractNum w:abstractNumId="1" w15:restartNumberingAfterBreak="0">
    <w:nsid w:val="2FC1353B"/>
    <w:multiLevelType w:val="multilevel"/>
    <w:tmpl w:val="A76E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C286D"/>
    <w:multiLevelType w:val="hybridMultilevel"/>
    <w:tmpl w:val="E152A9AA"/>
    <w:lvl w:ilvl="0" w:tplc="7F58D0CA">
      <w:start w:val="1"/>
      <w:numFmt w:val="decimal"/>
      <w:lvlText w:val="%1)"/>
      <w:lvlJc w:val="left"/>
      <w:pPr>
        <w:ind w:left="528" w:hanging="429"/>
      </w:pPr>
      <w:rPr>
        <w:rFonts w:hint="default"/>
        <w:b/>
        <w:bCs w:val="0"/>
        <w:color w:val="auto"/>
        <w:w w:val="99"/>
        <w:lang w:val="en-US" w:eastAsia="en-US" w:bidi="ar-SA"/>
      </w:rPr>
    </w:lvl>
    <w:lvl w:ilvl="1" w:tplc="E4C056A2">
      <w:numFmt w:val="bullet"/>
      <w:lvlText w:val="•"/>
      <w:lvlJc w:val="left"/>
      <w:pPr>
        <w:ind w:left="1570" w:hanging="429"/>
      </w:pPr>
      <w:rPr>
        <w:rFonts w:hint="default"/>
        <w:lang w:val="en-US" w:eastAsia="en-US" w:bidi="ar-SA"/>
      </w:rPr>
    </w:lvl>
    <w:lvl w:ilvl="2" w:tplc="DB90B060">
      <w:numFmt w:val="bullet"/>
      <w:lvlText w:val="•"/>
      <w:lvlJc w:val="left"/>
      <w:pPr>
        <w:ind w:left="2620" w:hanging="429"/>
      </w:pPr>
      <w:rPr>
        <w:rFonts w:hint="default"/>
        <w:lang w:val="en-US" w:eastAsia="en-US" w:bidi="ar-SA"/>
      </w:rPr>
    </w:lvl>
    <w:lvl w:ilvl="3" w:tplc="F0B2A0C8">
      <w:numFmt w:val="bullet"/>
      <w:lvlText w:val="•"/>
      <w:lvlJc w:val="left"/>
      <w:pPr>
        <w:ind w:left="3670" w:hanging="429"/>
      </w:pPr>
      <w:rPr>
        <w:rFonts w:hint="default"/>
        <w:lang w:val="en-US" w:eastAsia="en-US" w:bidi="ar-SA"/>
      </w:rPr>
    </w:lvl>
    <w:lvl w:ilvl="4" w:tplc="C9D43F90">
      <w:numFmt w:val="bullet"/>
      <w:lvlText w:val="•"/>
      <w:lvlJc w:val="left"/>
      <w:pPr>
        <w:ind w:left="4720" w:hanging="429"/>
      </w:pPr>
      <w:rPr>
        <w:rFonts w:hint="default"/>
        <w:lang w:val="en-US" w:eastAsia="en-US" w:bidi="ar-SA"/>
      </w:rPr>
    </w:lvl>
    <w:lvl w:ilvl="5" w:tplc="DA022246">
      <w:numFmt w:val="bullet"/>
      <w:lvlText w:val="•"/>
      <w:lvlJc w:val="left"/>
      <w:pPr>
        <w:ind w:left="5770" w:hanging="429"/>
      </w:pPr>
      <w:rPr>
        <w:rFonts w:hint="default"/>
        <w:lang w:val="en-US" w:eastAsia="en-US" w:bidi="ar-SA"/>
      </w:rPr>
    </w:lvl>
    <w:lvl w:ilvl="6" w:tplc="5412B42E">
      <w:numFmt w:val="bullet"/>
      <w:lvlText w:val="•"/>
      <w:lvlJc w:val="left"/>
      <w:pPr>
        <w:ind w:left="6820" w:hanging="429"/>
      </w:pPr>
      <w:rPr>
        <w:rFonts w:hint="default"/>
        <w:lang w:val="en-US" w:eastAsia="en-US" w:bidi="ar-SA"/>
      </w:rPr>
    </w:lvl>
    <w:lvl w:ilvl="7" w:tplc="F140B846">
      <w:numFmt w:val="bullet"/>
      <w:lvlText w:val="•"/>
      <w:lvlJc w:val="left"/>
      <w:pPr>
        <w:ind w:left="7870" w:hanging="429"/>
      </w:pPr>
      <w:rPr>
        <w:rFonts w:hint="default"/>
        <w:lang w:val="en-US" w:eastAsia="en-US" w:bidi="ar-SA"/>
      </w:rPr>
    </w:lvl>
    <w:lvl w:ilvl="8" w:tplc="F4ACFD2C">
      <w:numFmt w:val="bullet"/>
      <w:lvlText w:val="•"/>
      <w:lvlJc w:val="left"/>
      <w:pPr>
        <w:ind w:left="8920" w:hanging="429"/>
      </w:pPr>
      <w:rPr>
        <w:rFonts w:hint="default"/>
        <w:lang w:val="en-US" w:eastAsia="en-US" w:bidi="ar-SA"/>
      </w:rPr>
    </w:lvl>
  </w:abstractNum>
  <w:abstractNum w:abstractNumId="3" w15:restartNumberingAfterBreak="0">
    <w:nsid w:val="49B56606"/>
    <w:multiLevelType w:val="multilevel"/>
    <w:tmpl w:val="7B5A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BD0312"/>
    <w:multiLevelType w:val="multilevel"/>
    <w:tmpl w:val="E29A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2D7702"/>
    <w:multiLevelType w:val="multilevel"/>
    <w:tmpl w:val="D0C2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888226">
    <w:abstractNumId w:val="2"/>
  </w:num>
  <w:num w:numId="2" w16cid:durableId="1600793557">
    <w:abstractNumId w:val="0"/>
  </w:num>
  <w:num w:numId="3" w16cid:durableId="2046322195">
    <w:abstractNumId w:val="4"/>
  </w:num>
  <w:num w:numId="4" w16cid:durableId="1446536713">
    <w:abstractNumId w:val="1"/>
  </w:num>
  <w:num w:numId="5" w16cid:durableId="2140293258">
    <w:abstractNumId w:val="3"/>
  </w:num>
  <w:num w:numId="6" w16cid:durableId="197194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51C83"/>
    <w:rsid w:val="000004AB"/>
    <w:rsid w:val="00012468"/>
    <w:rsid w:val="0001527E"/>
    <w:rsid w:val="00016707"/>
    <w:rsid w:val="00024B27"/>
    <w:rsid w:val="00051C83"/>
    <w:rsid w:val="00073135"/>
    <w:rsid w:val="00082AB3"/>
    <w:rsid w:val="000A1073"/>
    <w:rsid w:val="000B4FD6"/>
    <w:rsid w:val="000F588C"/>
    <w:rsid w:val="0010202D"/>
    <w:rsid w:val="00103A33"/>
    <w:rsid w:val="0010679E"/>
    <w:rsid w:val="00126262"/>
    <w:rsid w:val="00157D72"/>
    <w:rsid w:val="001715F4"/>
    <w:rsid w:val="001719A5"/>
    <w:rsid w:val="00182919"/>
    <w:rsid w:val="00183087"/>
    <w:rsid w:val="00184D82"/>
    <w:rsid w:val="001912E1"/>
    <w:rsid w:val="001914A1"/>
    <w:rsid w:val="001B0926"/>
    <w:rsid w:val="001B77D7"/>
    <w:rsid w:val="001C1DED"/>
    <w:rsid w:val="001C7977"/>
    <w:rsid w:val="001D746C"/>
    <w:rsid w:val="001E163C"/>
    <w:rsid w:val="001E6F6D"/>
    <w:rsid w:val="002046AC"/>
    <w:rsid w:val="002110E8"/>
    <w:rsid w:val="002475C0"/>
    <w:rsid w:val="0025397D"/>
    <w:rsid w:val="0026122B"/>
    <w:rsid w:val="00276CF4"/>
    <w:rsid w:val="00281026"/>
    <w:rsid w:val="00284FD0"/>
    <w:rsid w:val="00287BBB"/>
    <w:rsid w:val="002941F3"/>
    <w:rsid w:val="00294648"/>
    <w:rsid w:val="00294BD7"/>
    <w:rsid w:val="002A4BA2"/>
    <w:rsid w:val="002A524B"/>
    <w:rsid w:val="002B503C"/>
    <w:rsid w:val="002B5C12"/>
    <w:rsid w:val="002C017A"/>
    <w:rsid w:val="002C3D00"/>
    <w:rsid w:val="002C3DED"/>
    <w:rsid w:val="002E1DE0"/>
    <w:rsid w:val="002F24DA"/>
    <w:rsid w:val="00304379"/>
    <w:rsid w:val="00321510"/>
    <w:rsid w:val="0034200E"/>
    <w:rsid w:val="00390ED2"/>
    <w:rsid w:val="003953AF"/>
    <w:rsid w:val="003A354A"/>
    <w:rsid w:val="003E30AA"/>
    <w:rsid w:val="003F5305"/>
    <w:rsid w:val="00400F92"/>
    <w:rsid w:val="00413931"/>
    <w:rsid w:val="00423A4F"/>
    <w:rsid w:val="004272B8"/>
    <w:rsid w:val="004328F1"/>
    <w:rsid w:val="004530A3"/>
    <w:rsid w:val="00457DD7"/>
    <w:rsid w:val="004650F3"/>
    <w:rsid w:val="00470D87"/>
    <w:rsid w:val="00480EF0"/>
    <w:rsid w:val="00487E24"/>
    <w:rsid w:val="004A1D9D"/>
    <w:rsid w:val="004B3F0F"/>
    <w:rsid w:val="004D3234"/>
    <w:rsid w:val="004D4552"/>
    <w:rsid w:val="004E0425"/>
    <w:rsid w:val="00501BB1"/>
    <w:rsid w:val="00507BFC"/>
    <w:rsid w:val="00513BD9"/>
    <w:rsid w:val="0053393C"/>
    <w:rsid w:val="005507F6"/>
    <w:rsid w:val="005654A4"/>
    <w:rsid w:val="00566909"/>
    <w:rsid w:val="00571316"/>
    <w:rsid w:val="00574912"/>
    <w:rsid w:val="005847A7"/>
    <w:rsid w:val="005B0873"/>
    <w:rsid w:val="005B4EED"/>
    <w:rsid w:val="005C702B"/>
    <w:rsid w:val="005D3D30"/>
    <w:rsid w:val="005D6BB7"/>
    <w:rsid w:val="005F5EA0"/>
    <w:rsid w:val="0060406C"/>
    <w:rsid w:val="00605587"/>
    <w:rsid w:val="00627B66"/>
    <w:rsid w:val="0064423E"/>
    <w:rsid w:val="00660E09"/>
    <w:rsid w:val="0067313B"/>
    <w:rsid w:val="0068016B"/>
    <w:rsid w:val="006B5EDD"/>
    <w:rsid w:val="006C2EF2"/>
    <w:rsid w:val="00702B77"/>
    <w:rsid w:val="00717880"/>
    <w:rsid w:val="007466C1"/>
    <w:rsid w:val="00750872"/>
    <w:rsid w:val="0075724F"/>
    <w:rsid w:val="00760BB2"/>
    <w:rsid w:val="0076116F"/>
    <w:rsid w:val="00765781"/>
    <w:rsid w:val="00766979"/>
    <w:rsid w:val="00772B0E"/>
    <w:rsid w:val="00773C26"/>
    <w:rsid w:val="00774BB8"/>
    <w:rsid w:val="00777156"/>
    <w:rsid w:val="007959A0"/>
    <w:rsid w:val="00796AE3"/>
    <w:rsid w:val="007A38E2"/>
    <w:rsid w:val="007B657F"/>
    <w:rsid w:val="007B6E75"/>
    <w:rsid w:val="007D2793"/>
    <w:rsid w:val="007D3A46"/>
    <w:rsid w:val="007D447F"/>
    <w:rsid w:val="007F201A"/>
    <w:rsid w:val="007F608D"/>
    <w:rsid w:val="00810C30"/>
    <w:rsid w:val="00812EC0"/>
    <w:rsid w:val="00815E51"/>
    <w:rsid w:val="0083048A"/>
    <w:rsid w:val="00834460"/>
    <w:rsid w:val="00841A5F"/>
    <w:rsid w:val="00844D19"/>
    <w:rsid w:val="008740FE"/>
    <w:rsid w:val="00880409"/>
    <w:rsid w:val="00881D2F"/>
    <w:rsid w:val="008A42D5"/>
    <w:rsid w:val="008A5A84"/>
    <w:rsid w:val="008A5DC1"/>
    <w:rsid w:val="008B0C7C"/>
    <w:rsid w:val="008B0E62"/>
    <w:rsid w:val="008B5022"/>
    <w:rsid w:val="008B5F95"/>
    <w:rsid w:val="008D49DA"/>
    <w:rsid w:val="008D6540"/>
    <w:rsid w:val="008E66E8"/>
    <w:rsid w:val="00930B57"/>
    <w:rsid w:val="00931B4D"/>
    <w:rsid w:val="009363E2"/>
    <w:rsid w:val="009365D3"/>
    <w:rsid w:val="009376DF"/>
    <w:rsid w:val="00937AAB"/>
    <w:rsid w:val="00962F63"/>
    <w:rsid w:val="00971D8B"/>
    <w:rsid w:val="0097253F"/>
    <w:rsid w:val="00973F1D"/>
    <w:rsid w:val="009743A2"/>
    <w:rsid w:val="00977FBF"/>
    <w:rsid w:val="009C7C20"/>
    <w:rsid w:val="009D05EB"/>
    <w:rsid w:val="009D6A94"/>
    <w:rsid w:val="009D78A3"/>
    <w:rsid w:val="009F31DF"/>
    <w:rsid w:val="00A02209"/>
    <w:rsid w:val="00A13FCD"/>
    <w:rsid w:val="00A14258"/>
    <w:rsid w:val="00A150FA"/>
    <w:rsid w:val="00A3694E"/>
    <w:rsid w:val="00A50313"/>
    <w:rsid w:val="00A52ED6"/>
    <w:rsid w:val="00A81763"/>
    <w:rsid w:val="00A950E8"/>
    <w:rsid w:val="00A95C70"/>
    <w:rsid w:val="00AA21F7"/>
    <w:rsid w:val="00AA6DBA"/>
    <w:rsid w:val="00AB352D"/>
    <w:rsid w:val="00AC3DFB"/>
    <w:rsid w:val="00AC4CA1"/>
    <w:rsid w:val="00AD14FE"/>
    <w:rsid w:val="00AD7B13"/>
    <w:rsid w:val="00AE01EA"/>
    <w:rsid w:val="00AF7051"/>
    <w:rsid w:val="00B00744"/>
    <w:rsid w:val="00B0305F"/>
    <w:rsid w:val="00B10494"/>
    <w:rsid w:val="00B25A05"/>
    <w:rsid w:val="00B31B43"/>
    <w:rsid w:val="00B5705F"/>
    <w:rsid w:val="00B64FF7"/>
    <w:rsid w:val="00B814DA"/>
    <w:rsid w:val="00BA079B"/>
    <w:rsid w:val="00BA34A0"/>
    <w:rsid w:val="00BC1656"/>
    <w:rsid w:val="00BF1AC1"/>
    <w:rsid w:val="00C66309"/>
    <w:rsid w:val="00C71F87"/>
    <w:rsid w:val="00C87EE2"/>
    <w:rsid w:val="00C90BFE"/>
    <w:rsid w:val="00C930E3"/>
    <w:rsid w:val="00C931E1"/>
    <w:rsid w:val="00CB470B"/>
    <w:rsid w:val="00CB5AAF"/>
    <w:rsid w:val="00CD6091"/>
    <w:rsid w:val="00CE1D2C"/>
    <w:rsid w:val="00CF77C8"/>
    <w:rsid w:val="00D33116"/>
    <w:rsid w:val="00D36263"/>
    <w:rsid w:val="00D40D40"/>
    <w:rsid w:val="00D47934"/>
    <w:rsid w:val="00D51E68"/>
    <w:rsid w:val="00D53E26"/>
    <w:rsid w:val="00D576A0"/>
    <w:rsid w:val="00D773B5"/>
    <w:rsid w:val="00D80061"/>
    <w:rsid w:val="00DA2861"/>
    <w:rsid w:val="00DC0E3B"/>
    <w:rsid w:val="00DC3412"/>
    <w:rsid w:val="00DC3A23"/>
    <w:rsid w:val="00DD2F2E"/>
    <w:rsid w:val="00DD30F8"/>
    <w:rsid w:val="00DE0CFC"/>
    <w:rsid w:val="00DE2FE6"/>
    <w:rsid w:val="00DE3F1F"/>
    <w:rsid w:val="00DF1B52"/>
    <w:rsid w:val="00DF5BF5"/>
    <w:rsid w:val="00DF6010"/>
    <w:rsid w:val="00DF66D6"/>
    <w:rsid w:val="00E01125"/>
    <w:rsid w:val="00E02BA8"/>
    <w:rsid w:val="00E03A40"/>
    <w:rsid w:val="00E120D6"/>
    <w:rsid w:val="00E12441"/>
    <w:rsid w:val="00E127A9"/>
    <w:rsid w:val="00E25223"/>
    <w:rsid w:val="00E30DEA"/>
    <w:rsid w:val="00E673C2"/>
    <w:rsid w:val="00E7288D"/>
    <w:rsid w:val="00E85A80"/>
    <w:rsid w:val="00EA0D64"/>
    <w:rsid w:val="00EA2D5F"/>
    <w:rsid w:val="00EA5520"/>
    <w:rsid w:val="00EB620A"/>
    <w:rsid w:val="00EB6F83"/>
    <w:rsid w:val="00EC19DC"/>
    <w:rsid w:val="00EC5125"/>
    <w:rsid w:val="00EF5C7C"/>
    <w:rsid w:val="00F00410"/>
    <w:rsid w:val="00F22B0B"/>
    <w:rsid w:val="00F71A58"/>
    <w:rsid w:val="00F76929"/>
    <w:rsid w:val="00F81816"/>
    <w:rsid w:val="00F902D7"/>
    <w:rsid w:val="00F946F1"/>
    <w:rsid w:val="00F96997"/>
    <w:rsid w:val="00FA0F7D"/>
    <w:rsid w:val="00FA2954"/>
    <w:rsid w:val="00FD5690"/>
    <w:rsid w:val="00FD7B84"/>
    <w:rsid w:val="00FE424C"/>
    <w:rsid w:val="00FE69A9"/>
    <w:rsid w:val="00FF53A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B0AF"/>
  <w15:docId w15:val="{F7C733A2-0E87-4010-BD11-A78B8010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1AC1"/>
    <w:rPr>
      <w:rFonts w:ascii="Times New Roman" w:eastAsia="Times New Roman" w:hAnsi="Times New Roman" w:cs="Times New Roman"/>
    </w:rPr>
  </w:style>
  <w:style w:type="paragraph" w:styleId="Heading1">
    <w:name w:val="heading 1"/>
    <w:basedOn w:val="Normal"/>
    <w:uiPriority w:val="1"/>
    <w:qFormat/>
    <w:rsid w:val="00BF1AC1"/>
    <w:pPr>
      <w:spacing w:line="321" w:lineRule="exact"/>
      <w:ind w:left="389" w:right="403"/>
      <w:jc w:val="center"/>
      <w:outlineLvl w:val="0"/>
    </w:pPr>
    <w:rPr>
      <w:b/>
      <w:bCs/>
      <w:sz w:val="28"/>
      <w:szCs w:val="28"/>
      <w:u w:val="single" w:color="000000"/>
    </w:rPr>
  </w:style>
  <w:style w:type="paragraph" w:styleId="Heading3">
    <w:name w:val="heading 3"/>
    <w:basedOn w:val="Normal"/>
    <w:next w:val="Normal"/>
    <w:link w:val="Heading3Char"/>
    <w:uiPriority w:val="9"/>
    <w:semiHidden/>
    <w:unhideWhenUsed/>
    <w:qFormat/>
    <w:rsid w:val="002B5C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1AC1"/>
    <w:pPr>
      <w:ind w:left="528" w:hanging="429"/>
      <w:jc w:val="both"/>
    </w:pPr>
    <w:rPr>
      <w:sz w:val="20"/>
      <w:szCs w:val="20"/>
    </w:rPr>
  </w:style>
  <w:style w:type="paragraph" w:styleId="Title">
    <w:name w:val="Title"/>
    <w:basedOn w:val="Normal"/>
    <w:uiPriority w:val="1"/>
    <w:qFormat/>
    <w:rsid w:val="00BF1AC1"/>
    <w:pPr>
      <w:spacing w:before="12"/>
      <w:ind w:left="389" w:right="406"/>
      <w:jc w:val="center"/>
    </w:pPr>
    <w:rPr>
      <w:b/>
      <w:bCs/>
      <w:sz w:val="32"/>
      <w:szCs w:val="32"/>
      <w:u w:val="single" w:color="000000"/>
    </w:rPr>
  </w:style>
  <w:style w:type="paragraph" w:styleId="ListParagraph">
    <w:name w:val="List Paragraph"/>
    <w:basedOn w:val="Normal"/>
    <w:uiPriority w:val="1"/>
    <w:qFormat/>
    <w:rsid w:val="00BF1AC1"/>
    <w:pPr>
      <w:ind w:left="528" w:hanging="429"/>
      <w:jc w:val="both"/>
    </w:pPr>
  </w:style>
  <w:style w:type="paragraph" w:customStyle="1" w:styleId="TableParagraph">
    <w:name w:val="Table Paragraph"/>
    <w:basedOn w:val="Normal"/>
    <w:uiPriority w:val="1"/>
    <w:qFormat/>
    <w:rsid w:val="00BF1AC1"/>
    <w:pPr>
      <w:ind w:left="109"/>
    </w:pPr>
  </w:style>
  <w:style w:type="character" w:styleId="Hyperlink">
    <w:name w:val="Hyperlink"/>
    <w:basedOn w:val="DefaultParagraphFont"/>
    <w:uiPriority w:val="99"/>
    <w:unhideWhenUsed/>
    <w:qFormat/>
    <w:rsid w:val="004650F3"/>
    <w:rPr>
      <w:color w:val="0000FF" w:themeColor="hyperlink"/>
      <w:u w:val="single"/>
    </w:rPr>
  </w:style>
  <w:style w:type="character" w:customStyle="1" w:styleId="hps">
    <w:name w:val="hps"/>
    <w:basedOn w:val="DefaultParagraphFont"/>
    <w:rsid w:val="00457DD7"/>
  </w:style>
  <w:style w:type="paragraph" w:styleId="NoSpacing">
    <w:name w:val="No Spacing"/>
    <w:link w:val="NoSpacingChar"/>
    <w:uiPriority w:val="1"/>
    <w:qFormat/>
    <w:rsid w:val="00457DD7"/>
    <w:pPr>
      <w:widowControl/>
      <w:autoSpaceDE/>
      <w:autoSpaceDN/>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57D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7DD7"/>
    <w:rPr>
      <w:rFonts w:ascii="Tahoma" w:hAnsi="Tahoma" w:cs="Tahoma"/>
      <w:sz w:val="16"/>
      <w:szCs w:val="16"/>
    </w:rPr>
  </w:style>
  <w:style w:type="character" w:customStyle="1" w:styleId="BalloonTextChar">
    <w:name w:val="Balloon Text Char"/>
    <w:basedOn w:val="DefaultParagraphFont"/>
    <w:link w:val="BalloonText"/>
    <w:uiPriority w:val="99"/>
    <w:semiHidden/>
    <w:rsid w:val="00457DD7"/>
    <w:rPr>
      <w:rFonts w:ascii="Tahoma" w:eastAsia="Times New Roman" w:hAnsi="Tahoma" w:cs="Tahoma"/>
      <w:sz w:val="16"/>
      <w:szCs w:val="16"/>
    </w:rPr>
  </w:style>
  <w:style w:type="table" w:styleId="TableGrid">
    <w:name w:val="Table Grid"/>
    <w:basedOn w:val="TableNormal"/>
    <w:uiPriority w:val="59"/>
    <w:rsid w:val="00A13FCD"/>
    <w:pPr>
      <w:widowControl/>
      <w:autoSpaceDE/>
      <w:autoSpaceDN/>
    </w:pPr>
    <w:rPr>
      <w:rFonts w:eastAsiaTheme="minorEastAsia"/>
      <w:szCs w:val="20"/>
      <w:lang w:val="en-IN"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qFormat/>
    <w:rsid w:val="00B814DA"/>
    <w:pPr>
      <w:widowControl/>
      <w:autoSpaceDE/>
      <w:autoSpaceDN/>
      <w:spacing w:before="100" w:beforeAutospacing="1" w:after="100" w:afterAutospacing="1"/>
    </w:pPr>
    <w:rPr>
      <w:sz w:val="24"/>
      <w:szCs w:val="24"/>
      <w:lang w:val="en-IN" w:eastAsia="en-IN" w:bidi="hi-IN"/>
    </w:rPr>
  </w:style>
  <w:style w:type="character" w:styleId="Strong">
    <w:name w:val="Strong"/>
    <w:basedOn w:val="DefaultParagraphFont"/>
    <w:uiPriority w:val="22"/>
    <w:qFormat/>
    <w:rsid w:val="00B814DA"/>
    <w:rPr>
      <w:b/>
      <w:bCs/>
    </w:rPr>
  </w:style>
  <w:style w:type="paragraph" w:customStyle="1" w:styleId="Default">
    <w:name w:val="Default"/>
    <w:rsid w:val="00717880"/>
    <w:pPr>
      <w:widowControl/>
      <w:adjustRightInd w:val="0"/>
    </w:pPr>
    <w:rPr>
      <w:rFonts w:ascii="Times New Roman" w:hAnsi="Times New Roman" w:cs="Times New Roman"/>
      <w:color w:val="000000"/>
      <w:sz w:val="24"/>
      <w:szCs w:val="24"/>
      <w:lang w:bidi="mr-IN"/>
    </w:rPr>
  </w:style>
  <w:style w:type="character" w:customStyle="1" w:styleId="UnresolvedMention1">
    <w:name w:val="Unresolved Mention1"/>
    <w:basedOn w:val="DefaultParagraphFont"/>
    <w:uiPriority w:val="99"/>
    <w:semiHidden/>
    <w:unhideWhenUsed/>
    <w:rsid w:val="002941F3"/>
    <w:rPr>
      <w:color w:val="605E5C"/>
      <w:shd w:val="clear" w:color="auto" w:fill="E1DFDD"/>
    </w:rPr>
  </w:style>
  <w:style w:type="character" w:customStyle="1" w:styleId="Heading3Char">
    <w:name w:val="Heading 3 Char"/>
    <w:basedOn w:val="DefaultParagraphFont"/>
    <w:link w:val="Heading3"/>
    <w:uiPriority w:val="9"/>
    <w:semiHidden/>
    <w:rsid w:val="002B5C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0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faesi.auctiontiger.net/" TargetMode="External"/><Relationship Id="rId3" Type="http://schemas.openxmlformats.org/officeDocument/2006/relationships/styles" Target="styles.xml"/><Relationship Id="rId7" Type="http://schemas.openxmlformats.org/officeDocument/2006/relationships/hyperlink" Target="https://sarfaesi.auctiontig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d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E920C-C130-430B-BE1B-5B817BB8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Tender Notice</vt:lpstr>
    </vt:vector>
  </TitlesOfParts>
  <Company>Hewlett-Packard Company</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dc:title>
  <dc:creator>Recovery Section</dc:creator>
  <cp:lastModifiedBy>Mayank Panday</cp:lastModifiedBy>
  <cp:revision>20</cp:revision>
  <cp:lastPrinted>2025-07-25T07:10:00Z</cp:lastPrinted>
  <dcterms:created xsi:type="dcterms:W3CDTF">2026-05-06T07:17:00Z</dcterms:created>
  <dcterms:modified xsi:type="dcterms:W3CDTF">2026-06-27T16:10:00Z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2013</vt:lpwstr>
  </property>
  <property fmtid="{D5CDD505-2E9C-101B-9397-08002B2CF9AE}" pid="4" name="LastSaved">
    <vt:filetime>2022-10-29T00:00:00Z</vt:filetime>
  </property>
  <property fmtid="{D5CDD505-2E9C-101B-9397-08002B2CF9AE}" pid="5" name="Producer">
    <vt:lpwstr>Microsoft® Word 2013</vt:lpwstr>
  </property>
</Properties>
</file>