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tbl>
      <w:tblPr>
        <w:tblW w:w="10619" w:type="dxa"/>
        <w:tblLayout w:type="fixed"/>
        <w:tblLook w:val="04A0"/>
      </w:tblPr>
      <w:tblGrid>
        <w:gridCol w:w="3227"/>
        <w:gridCol w:w="7392"/>
      </w:tblGrid>
      <w:tr w:rsidR="006C2EF2" w:rsidRPr="00AC378E" w:rsidTr="0069553F">
        <w:trPr>
          <w:trHeight w:val="2017"/>
        </w:trPr>
        <w:tc>
          <w:tcPr>
            <w:tcW w:w="3227" w:type="dxa"/>
            <w:tcBorders>
              <w:top w:val="single" w:sz="4" w:space="0" w:color="auto"/>
              <w:left w:val="single" w:sz="4" w:space="0" w:color="auto"/>
              <w:bottom w:val="single" w:sz="4" w:space="0" w:color="auto"/>
              <w:right w:val="single" w:sz="4" w:space="0" w:color="auto"/>
            </w:tcBorders>
          </w:tcPr>
          <w:p w:rsidR="006C2EF2" w:rsidRPr="00AC378E" w:rsidRDefault="006C2EF2" w:rsidP="00441D1B">
            <w:pPr>
              <w:pStyle w:val="NoSpacing"/>
              <w:rPr>
                <w:rFonts w:ascii="Nirmala UI" w:hAnsi="Nirmala UI" w:cs="Nirmala UI"/>
                <w:noProof/>
                <w:color w:val="002060"/>
                <w:spacing w:val="-6"/>
                <w:rtl/>
                <w:cs/>
              </w:rPr>
            </w:pPr>
            <w:r w:rsidRPr="00AC378E">
              <w:rPr>
                <w:rFonts w:ascii="Nirmala UI" w:hAnsi="Nirmala UI" w:cs="Nirmala UI"/>
                <w:noProof/>
                <w:lang w:bidi="hi-IN"/>
              </w:rPr>
              <w:drawing>
                <wp:inline distT="0" distB="0" distL="0" distR="0">
                  <wp:extent cx="1926793" cy="570585"/>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938755" cy="574127"/>
                          </a:xfrm>
                          <a:prstGeom prst="rect">
                            <a:avLst/>
                          </a:prstGeom>
                          <a:noFill/>
                          <a:ln w="9525">
                            <a:noFill/>
                            <a:miter lim="800000"/>
                            <a:headEnd/>
                            <a:tailEnd/>
                          </a:ln>
                        </pic:spPr>
                      </pic:pic>
                    </a:graphicData>
                  </a:graphic>
                </wp:inline>
              </w:drawing>
            </w:r>
          </w:p>
          <w:p w:rsidR="006C2EF2" w:rsidRPr="00AC378E" w:rsidRDefault="006C2EF2" w:rsidP="00441D1B">
            <w:pPr>
              <w:pStyle w:val="NoSpacing"/>
              <w:rPr>
                <w:rFonts w:ascii="Nirmala UI" w:hAnsi="Nirmala UI" w:cs="Nirmala UI"/>
                <w:color w:val="002060"/>
                <w:spacing w:val="-6"/>
              </w:rPr>
            </w:pPr>
            <w:r w:rsidRPr="00AC378E">
              <w:rPr>
                <w:rFonts w:ascii="Nirmala UI" w:hAnsi="Nirmala UI" w:cs="Nirmala UI"/>
                <w:noProof/>
                <w:lang w:bidi="hi-IN"/>
              </w:rPr>
              <w:drawing>
                <wp:inline distT="0" distB="0" distL="0" distR="0">
                  <wp:extent cx="1831695" cy="724205"/>
                  <wp:effectExtent l="19050" t="0" r="0" b="0"/>
                  <wp:docPr id="3" name="Picture 17" descr="The UN unveils 2025 International Year of Cooperativ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UN unveils 2025 International Year of Cooperatives logo ..."/>
                          <pic:cNvPicPr>
                            <a:picLocks noChangeAspect="1" noChangeArrowheads="1"/>
                          </pic:cNvPicPr>
                        </pic:nvPicPr>
                        <pic:blipFill>
                          <a:blip r:embed="rId6" cstate="print"/>
                          <a:srcRect/>
                          <a:stretch>
                            <a:fillRect/>
                          </a:stretch>
                        </pic:blipFill>
                        <pic:spPr bwMode="auto">
                          <a:xfrm>
                            <a:off x="0" y="0"/>
                            <a:ext cx="1843234" cy="728767"/>
                          </a:xfrm>
                          <a:prstGeom prst="rect">
                            <a:avLst/>
                          </a:prstGeom>
                          <a:noFill/>
                          <a:ln w="9525">
                            <a:noFill/>
                            <a:miter lim="800000"/>
                            <a:headEnd/>
                            <a:tailEnd/>
                          </a:ln>
                        </pic:spPr>
                      </pic:pic>
                    </a:graphicData>
                  </a:graphic>
                </wp:inline>
              </w:drawing>
            </w:r>
          </w:p>
        </w:tc>
        <w:tc>
          <w:tcPr>
            <w:tcW w:w="7392" w:type="dxa"/>
            <w:tcBorders>
              <w:top w:val="single" w:sz="4" w:space="0" w:color="auto"/>
              <w:left w:val="single" w:sz="4" w:space="0" w:color="auto"/>
              <w:bottom w:val="single" w:sz="4" w:space="0" w:color="auto"/>
              <w:right w:val="single" w:sz="4" w:space="0" w:color="auto"/>
            </w:tcBorders>
          </w:tcPr>
          <w:p w:rsidR="002A5575" w:rsidRPr="00AC378E" w:rsidRDefault="002A5575" w:rsidP="002A5575">
            <w:pPr>
              <w:ind w:left="389" w:right="408"/>
              <w:jc w:val="center"/>
              <w:rPr>
                <w:rFonts w:ascii="Nirmala UI" w:hAnsi="Nirmala UI" w:cs="Nirmala UI"/>
                <w:b/>
                <w:sz w:val="20"/>
              </w:rPr>
            </w:pPr>
            <w:r w:rsidRPr="00AC378E">
              <w:rPr>
                <w:rFonts w:ascii="Nirmala UI" w:hAnsi="Nirmala UI" w:cs="Nirmala UI"/>
                <w:b/>
                <w:sz w:val="20"/>
                <w:cs/>
                <w:lang w:bidi="hi-IN"/>
              </w:rPr>
              <w:t>राष्ट्रीय</w:t>
            </w:r>
            <w:r w:rsidR="0018575C">
              <w:rPr>
                <w:rFonts w:ascii="Nirmala UI" w:hAnsi="Nirmala UI" w:cs="Nirmala UI" w:hint="cs"/>
                <w:b/>
                <w:sz w:val="20"/>
                <w:cs/>
                <w:lang w:bidi="hi-IN"/>
              </w:rPr>
              <w:t xml:space="preserve"> </w:t>
            </w:r>
            <w:r w:rsidRPr="00AC378E">
              <w:rPr>
                <w:rFonts w:ascii="Nirmala UI" w:hAnsi="Nirmala UI" w:cs="Nirmala UI"/>
                <w:b/>
                <w:sz w:val="20"/>
                <w:cs/>
                <w:lang w:bidi="hi-IN"/>
              </w:rPr>
              <w:t>सहकारी</w:t>
            </w:r>
            <w:r w:rsidR="0018575C">
              <w:rPr>
                <w:rFonts w:ascii="Nirmala UI" w:hAnsi="Nirmala UI" w:cs="Nirmala UI" w:hint="cs"/>
                <w:b/>
                <w:sz w:val="20"/>
                <w:cs/>
                <w:lang w:bidi="hi-IN"/>
              </w:rPr>
              <w:t xml:space="preserve"> </w:t>
            </w:r>
            <w:r w:rsidRPr="00AC378E">
              <w:rPr>
                <w:rFonts w:ascii="Nirmala UI" w:hAnsi="Nirmala UI" w:cs="Nirmala UI"/>
                <w:b/>
                <w:sz w:val="20"/>
                <w:cs/>
                <w:lang w:bidi="hi-IN"/>
              </w:rPr>
              <w:t>विकास</w:t>
            </w:r>
            <w:r w:rsidR="0018575C">
              <w:rPr>
                <w:rFonts w:ascii="Nirmala UI" w:hAnsi="Nirmala UI" w:cs="Nirmala UI" w:hint="cs"/>
                <w:b/>
                <w:sz w:val="20"/>
                <w:cs/>
                <w:lang w:bidi="hi-IN"/>
              </w:rPr>
              <w:t xml:space="preserve"> </w:t>
            </w:r>
            <w:r w:rsidRPr="00AC378E">
              <w:rPr>
                <w:rFonts w:ascii="Nirmala UI" w:hAnsi="Nirmala UI" w:cs="Nirmala UI"/>
                <w:b/>
                <w:sz w:val="20"/>
                <w:cs/>
                <w:lang w:bidi="hi-IN"/>
              </w:rPr>
              <w:t>निगम</w:t>
            </w:r>
          </w:p>
          <w:p w:rsidR="002A5575" w:rsidRPr="00AC378E" w:rsidRDefault="002A5575" w:rsidP="002A5575">
            <w:pPr>
              <w:ind w:left="389" w:right="408"/>
              <w:jc w:val="center"/>
              <w:rPr>
                <w:rFonts w:ascii="Nirmala UI" w:hAnsi="Nirmala UI" w:cs="Nirmala UI"/>
                <w:b/>
                <w:sz w:val="20"/>
              </w:rPr>
            </w:pPr>
            <w:r w:rsidRPr="00AC378E">
              <w:rPr>
                <w:rFonts w:ascii="Nirmala UI" w:hAnsi="Nirmala UI" w:cs="Nirmala UI"/>
                <w:b/>
                <w:sz w:val="20"/>
              </w:rPr>
              <w:t>National Cooperative Development Corporation</w:t>
            </w:r>
          </w:p>
          <w:p w:rsidR="002A5575" w:rsidRPr="00AC378E" w:rsidRDefault="002A5575" w:rsidP="002A5575">
            <w:pPr>
              <w:ind w:left="389" w:right="408"/>
              <w:jc w:val="center"/>
              <w:rPr>
                <w:rFonts w:ascii="Nirmala UI" w:hAnsi="Nirmala UI" w:cs="Nirmala UI"/>
                <w:b/>
                <w:sz w:val="20"/>
              </w:rPr>
            </w:pPr>
            <w:r w:rsidRPr="00AC378E">
              <w:rPr>
                <w:rFonts w:ascii="Nirmala UI" w:hAnsi="Nirmala UI" w:cs="Nirmala UI"/>
                <w:b/>
                <w:sz w:val="20"/>
                <w:cs/>
                <w:lang w:bidi="hi-IN"/>
              </w:rPr>
              <w:t>सहकारिता</w:t>
            </w:r>
            <w:r w:rsidRPr="00AC378E">
              <w:rPr>
                <w:rFonts w:ascii="Nirmala UI" w:hAnsi="Nirmala UI" w:cs="Nirmala UI"/>
                <w:b/>
                <w:sz w:val="20"/>
                <w:lang w:bidi="hi-IN"/>
              </w:rPr>
              <w:t xml:space="preserve"> </w:t>
            </w:r>
            <w:r w:rsidRPr="00AC378E">
              <w:rPr>
                <w:rFonts w:ascii="Nirmala UI" w:hAnsi="Nirmala UI" w:cs="Nirmala UI"/>
                <w:b/>
                <w:sz w:val="20"/>
                <w:cs/>
                <w:lang w:bidi="hi-IN"/>
              </w:rPr>
              <w:t>मंत्रालय</w:t>
            </w:r>
            <w:r w:rsidRPr="00AC378E">
              <w:rPr>
                <w:rFonts w:ascii="Nirmala UI" w:hAnsi="Nirmala UI" w:cs="Nirmala UI"/>
                <w:b/>
                <w:sz w:val="20"/>
              </w:rPr>
              <w:t xml:space="preserve">, </w:t>
            </w:r>
            <w:r w:rsidRPr="00AC378E">
              <w:rPr>
                <w:rFonts w:ascii="Nirmala UI" w:hAnsi="Nirmala UI" w:cs="Nirmala UI"/>
                <w:b/>
                <w:sz w:val="20"/>
                <w:cs/>
                <w:lang w:bidi="hi-IN"/>
              </w:rPr>
              <w:t>भारत सरकार के</w:t>
            </w:r>
            <w:r w:rsidRPr="00AC378E">
              <w:rPr>
                <w:rFonts w:ascii="Nirmala UI" w:hAnsi="Nirmala UI" w:cs="Nirmala UI"/>
                <w:b/>
                <w:sz w:val="20"/>
                <w:lang w:bidi="hi-IN"/>
              </w:rPr>
              <w:t xml:space="preserve"> </w:t>
            </w:r>
            <w:r w:rsidRPr="00AC378E">
              <w:rPr>
                <w:rFonts w:ascii="Nirmala UI" w:hAnsi="Nirmala UI" w:cs="Nirmala UI"/>
                <w:b/>
                <w:sz w:val="20"/>
                <w:cs/>
                <w:lang w:bidi="hi-IN"/>
              </w:rPr>
              <w:t>अंतर्गत</w:t>
            </w:r>
            <w:r w:rsidRPr="00AC378E">
              <w:rPr>
                <w:rFonts w:ascii="Nirmala UI" w:hAnsi="Nirmala UI" w:cs="Nirmala UI"/>
                <w:b/>
                <w:sz w:val="20"/>
                <w:lang w:bidi="hi-IN"/>
              </w:rPr>
              <w:t xml:space="preserve"> </w:t>
            </w:r>
            <w:r w:rsidRPr="00AC378E">
              <w:rPr>
                <w:rFonts w:ascii="Nirmala UI" w:hAnsi="Nirmala UI" w:cs="Nirmala UI"/>
                <w:b/>
                <w:sz w:val="20"/>
                <w:cs/>
                <w:lang w:bidi="hi-IN"/>
              </w:rPr>
              <w:t>एक</w:t>
            </w:r>
            <w:r w:rsidRPr="00AC378E">
              <w:rPr>
                <w:rFonts w:ascii="Nirmala UI" w:hAnsi="Nirmala UI" w:cs="Nirmala UI"/>
                <w:b/>
                <w:sz w:val="20"/>
                <w:lang w:bidi="hi-IN"/>
              </w:rPr>
              <w:t xml:space="preserve"> </w:t>
            </w:r>
            <w:r w:rsidRPr="00AC378E">
              <w:rPr>
                <w:rFonts w:ascii="Nirmala UI" w:hAnsi="Nirmala UI" w:cs="Nirmala UI"/>
                <w:b/>
                <w:sz w:val="20"/>
                <w:cs/>
                <w:lang w:bidi="hi-IN"/>
              </w:rPr>
              <w:t>सांविधिक</w:t>
            </w:r>
            <w:r w:rsidRPr="00AC378E">
              <w:rPr>
                <w:rFonts w:ascii="Nirmala UI" w:hAnsi="Nirmala UI" w:cs="Nirmala UI"/>
                <w:b/>
                <w:sz w:val="20"/>
                <w:lang w:bidi="hi-IN"/>
              </w:rPr>
              <w:t xml:space="preserve"> </w:t>
            </w:r>
            <w:r w:rsidRPr="00AC378E">
              <w:rPr>
                <w:rFonts w:ascii="Nirmala UI" w:hAnsi="Nirmala UI" w:cs="Nirmala UI"/>
                <w:b/>
                <w:sz w:val="20"/>
                <w:cs/>
                <w:lang w:bidi="hi-IN"/>
              </w:rPr>
              <w:t>संस्था</w:t>
            </w:r>
          </w:p>
          <w:p w:rsidR="002A5575" w:rsidRPr="00AC378E" w:rsidRDefault="002A5575" w:rsidP="002A5575">
            <w:pPr>
              <w:ind w:left="389" w:right="408" w:hanging="241"/>
              <w:jc w:val="center"/>
              <w:rPr>
                <w:rFonts w:ascii="Nirmala UI" w:hAnsi="Nirmala UI" w:cs="Nirmala UI"/>
                <w:b/>
                <w:sz w:val="20"/>
              </w:rPr>
            </w:pPr>
            <w:r w:rsidRPr="00AC378E">
              <w:rPr>
                <w:rFonts w:ascii="Nirmala UI" w:hAnsi="Nirmala UI" w:cs="Nirmala UI"/>
                <w:b/>
                <w:sz w:val="20"/>
              </w:rPr>
              <w:t>An Statutory Institution under Ministry of Cooperation, Govt. of India</w:t>
            </w:r>
          </w:p>
          <w:p w:rsidR="002A5575" w:rsidRPr="00AC378E" w:rsidRDefault="002A5575" w:rsidP="002A5575">
            <w:pPr>
              <w:ind w:left="389" w:right="408"/>
              <w:jc w:val="center"/>
              <w:rPr>
                <w:rFonts w:ascii="Nirmala UI" w:hAnsi="Nirmala UI" w:cs="Nirmala UI"/>
                <w:b/>
                <w:sz w:val="20"/>
                <w:lang w:bidi="hi-IN"/>
              </w:rPr>
            </w:pPr>
            <w:r w:rsidRPr="00AC378E">
              <w:rPr>
                <w:rFonts w:ascii="Nirmala UI" w:hAnsi="Nirmala UI" w:cs="Nirmala UI"/>
                <w:b/>
                <w:sz w:val="20"/>
                <w:cs/>
                <w:lang w:bidi="hi-IN"/>
              </w:rPr>
              <w:t>क्षेत्रीय</w:t>
            </w:r>
            <w:r w:rsidR="0069553F">
              <w:rPr>
                <w:rFonts w:ascii="Nirmala UI" w:hAnsi="Nirmala UI" w:cs="Nirmala UI" w:hint="cs"/>
                <w:b/>
                <w:sz w:val="20"/>
                <w:cs/>
                <w:lang w:bidi="hi-IN"/>
              </w:rPr>
              <w:t xml:space="preserve"> </w:t>
            </w:r>
            <w:r w:rsidRPr="00AC378E">
              <w:rPr>
                <w:rFonts w:ascii="Nirmala UI" w:hAnsi="Nirmala UI" w:cs="Nirmala UI"/>
                <w:b/>
                <w:sz w:val="20"/>
                <w:cs/>
                <w:lang w:bidi="hi-IN"/>
              </w:rPr>
              <w:t xml:space="preserve">निदेशालय </w:t>
            </w:r>
            <w:r w:rsidRPr="00AC378E">
              <w:rPr>
                <w:rFonts w:ascii="Nirmala UI" w:hAnsi="Nirmala UI" w:cs="Nirmala UI"/>
                <w:b/>
                <w:sz w:val="20"/>
              </w:rPr>
              <w:t xml:space="preserve">, </w:t>
            </w:r>
            <w:r w:rsidRPr="00AC378E">
              <w:rPr>
                <w:rFonts w:ascii="Nirmala UI" w:hAnsi="Nirmala UI" w:cs="Nirmala UI"/>
                <w:b/>
                <w:sz w:val="20"/>
                <w:cs/>
                <w:lang w:bidi="hi-IN"/>
              </w:rPr>
              <w:t xml:space="preserve">पुणे </w:t>
            </w:r>
          </w:p>
          <w:p w:rsidR="002A5575" w:rsidRPr="00AC378E" w:rsidRDefault="002A5575" w:rsidP="002A5575">
            <w:pPr>
              <w:ind w:left="389" w:right="408"/>
              <w:jc w:val="center"/>
              <w:rPr>
                <w:rFonts w:ascii="Nirmala UI" w:hAnsi="Nirmala UI" w:cs="Nirmala UI"/>
                <w:b/>
                <w:sz w:val="20"/>
              </w:rPr>
            </w:pPr>
            <w:r w:rsidRPr="00AC378E">
              <w:rPr>
                <w:rFonts w:ascii="Nirmala UI" w:hAnsi="Nirmala UI" w:cs="Nirmala UI"/>
                <w:b/>
                <w:sz w:val="20"/>
              </w:rPr>
              <w:t xml:space="preserve">Regional Directorate, </w:t>
            </w:r>
            <w:proofErr w:type="spellStart"/>
            <w:r w:rsidRPr="00AC378E">
              <w:rPr>
                <w:rFonts w:ascii="Nirmala UI" w:hAnsi="Nirmala UI" w:cs="Nirmala UI"/>
                <w:b/>
                <w:sz w:val="20"/>
              </w:rPr>
              <w:t>Pune</w:t>
            </w:r>
            <w:proofErr w:type="spellEnd"/>
          </w:p>
          <w:p w:rsidR="002A5575" w:rsidRPr="00AC378E" w:rsidRDefault="002A5575" w:rsidP="002A5575">
            <w:pPr>
              <w:ind w:left="389" w:right="408"/>
              <w:jc w:val="center"/>
              <w:rPr>
                <w:rFonts w:ascii="Nirmala UI" w:hAnsi="Nirmala UI" w:cs="Nirmala UI"/>
                <w:b/>
                <w:sz w:val="20"/>
              </w:rPr>
            </w:pPr>
            <w:r w:rsidRPr="00AC378E">
              <w:rPr>
                <w:rFonts w:ascii="Nirmala UI" w:hAnsi="Nirmala UI" w:cs="Nirmala UI"/>
                <w:b/>
                <w:sz w:val="20"/>
              </w:rPr>
              <w:t xml:space="preserve">NCDC Regional Directorate, 5 B.J. Road, Maharashtra </w:t>
            </w:r>
            <w:proofErr w:type="spellStart"/>
            <w:r w:rsidRPr="00AC378E">
              <w:rPr>
                <w:rFonts w:ascii="Nirmala UI" w:hAnsi="Nirmala UI" w:cs="Nirmala UI"/>
                <w:b/>
                <w:sz w:val="20"/>
              </w:rPr>
              <w:t>SahakariSangh</w:t>
            </w:r>
            <w:proofErr w:type="spellEnd"/>
            <w:r w:rsidRPr="00AC378E">
              <w:rPr>
                <w:rFonts w:ascii="Nirmala UI" w:hAnsi="Nirmala UI" w:cs="Nirmala UI"/>
                <w:b/>
                <w:sz w:val="20"/>
              </w:rPr>
              <w:t xml:space="preserve"> Building </w:t>
            </w:r>
            <w:proofErr w:type="spellStart"/>
            <w:r w:rsidRPr="00AC378E">
              <w:rPr>
                <w:rFonts w:ascii="Nirmala UI" w:hAnsi="Nirmala UI" w:cs="Nirmala UI"/>
                <w:b/>
                <w:sz w:val="20"/>
              </w:rPr>
              <w:t>Sadhu</w:t>
            </w:r>
            <w:proofErr w:type="spellEnd"/>
            <w:r w:rsidRPr="00AC378E">
              <w:rPr>
                <w:rFonts w:ascii="Nirmala UI" w:hAnsi="Nirmala UI" w:cs="Nirmala UI"/>
                <w:b/>
                <w:sz w:val="20"/>
              </w:rPr>
              <w:t xml:space="preserve"> </w:t>
            </w:r>
            <w:proofErr w:type="spellStart"/>
            <w:r w:rsidRPr="00AC378E">
              <w:rPr>
                <w:rFonts w:ascii="Nirmala UI" w:hAnsi="Nirmala UI" w:cs="Nirmala UI"/>
                <w:b/>
                <w:sz w:val="20"/>
              </w:rPr>
              <w:t>Vaswani</w:t>
            </w:r>
            <w:proofErr w:type="spellEnd"/>
            <w:r w:rsidR="00CC7B85">
              <w:rPr>
                <w:rFonts w:ascii="Nirmala UI" w:hAnsi="Nirmala UI" w:cs="Nirmala UI" w:hint="cs"/>
                <w:b/>
                <w:sz w:val="20"/>
                <w:cs/>
                <w:lang w:bidi="hi-IN"/>
              </w:rPr>
              <w:t xml:space="preserve"> </w:t>
            </w:r>
            <w:proofErr w:type="spellStart"/>
            <w:r w:rsidRPr="00AC378E">
              <w:rPr>
                <w:rFonts w:ascii="Nirmala UI" w:hAnsi="Nirmala UI" w:cs="Nirmala UI"/>
                <w:b/>
                <w:sz w:val="20"/>
              </w:rPr>
              <w:t>Chowk</w:t>
            </w:r>
            <w:proofErr w:type="spellEnd"/>
            <w:r w:rsidRPr="00AC378E">
              <w:rPr>
                <w:rFonts w:ascii="Nirmala UI" w:hAnsi="Nirmala UI" w:cs="Nirmala UI"/>
                <w:b/>
                <w:sz w:val="20"/>
              </w:rPr>
              <w:t>, near Hotel Woodland, Maharashtra 411001</w:t>
            </w:r>
          </w:p>
          <w:p w:rsidR="006C2EF2" w:rsidRPr="00AC378E" w:rsidRDefault="002A5575" w:rsidP="002A5575">
            <w:pPr>
              <w:ind w:left="389" w:right="408"/>
              <w:jc w:val="center"/>
              <w:rPr>
                <w:rFonts w:ascii="Nirmala UI" w:hAnsi="Nirmala UI" w:cs="Nirmala UI"/>
                <w:b/>
                <w:sz w:val="20"/>
              </w:rPr>
            </w:pPr>
            <w:r w:rsidRPr="00AC378E">
              <w:rPr>
                <w:rFonts w:ascii="Nirmala UI" w:hAnsi="Nirmala UI" w:cs="Nirmala UI"/>
                <w:b/>
                <w:sz w:val="20"/>
              </w:rPr>
              <w:t>Phone No. +91-9311765347</w:t>
            </w:r>
          </w:p>
        </w:tc>
      </w:tr>
    </w:tbl>
    <w:p w:rsidR="00051C83" w:rsidRPr="00AC378E" w:rsidRDefault="00235AE9" w:rsidP="00457DD7">
      <w:pPr>
        <w:spacing w:before="1" w:line="229" w:lineRule="exact"/>
        <w:ind w:right="408"/>
        <w:rPr>
          <w:rFonts w:ascii="Nirmala UI" w:hAnsi="Nirmala UI" w:cs="Nirmala UI"/>
          <w:b/>
          <w:sz w:val="20"/>
        </w:rPr>
      </w:pPr>
      <w:r w:rsidRPr="00235AE9">
        <w:rPr>
          <w:rFonts w:ascii="Nirmala UI" w:hAnsi="Nirmala UI" w:cs="Nirmala UI"/>
          <w:noProof/>
          <w:u w:val="single"/>
          <w:lang w:val="en-IN" w:eastAsia="en-IN"/>
        </w:rPr>
        <w:pict>
          <v:rect id="docshape1" o:spid="_x0000_s1028" style="position:absolute;margin-left:-.05pt;margin-top:-.9pt;width:612pt;height:14in;z-index:-1580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" fillcolor="#fff1cc" stroked="f">
            <w10:wrap anchorx="page" anchory="page"/>
          </v:rect>
        </w:pict>
      </w:r>
    </w:p>
    <w:p w:rsidR="002A5575" w:rsidRPr="002C4EBE" w:rsidRDefault="002A5575" w:rsidP="002A5575">
      <w:pPr>
        <w:pStyle w:val="Title"/>
        <w:rPr>
          <w:rFonts w:ascii="Nirmala UI" w:hAnsi="Nirmala UI" w:cs="Nirmala UI"/>
          <w:bCs w:val="0"/>
          <w:sz w:val="22"/>
          <w:szCs w:val="22"/>
        </w:rPr>
      </w:pPr>
      <w:r w:rsidRPr="002C4EBE">
        <w:rPr>
          <w:rFonts w:ascii="Nirmala UI" w:hAnsi="Nirmala UI" w:cs="Nirmala UI"/>
          <w:bCs w:val="0"/>
          <w:sz w:val="22"/>
          <w:szCs w:val="22"/>
          <w:cs/>
          <w:lang w:bidi="hi-IN"/>
        </w:rPr>
        <w:t>प्राधिकृत अधिकारी का विवरण: श्री गिर्राज अग्निहोत्री</w:t>
      </w:r>
      <w:r w:rsidRPr="002C4EBE">
        <w:rPr>
          <w:rFonts w:ascii="Nirmala UI" w:hAnsi="Nirmala UI" w:cs="Nirmala UI"/>
          <w:bCs w:val="0"/>
          <w:sz w:val="22"/>
          <w:szCs w:val="22"/>
        </w:rPr>
        <w:t xml:space="preserve">, </w:t>
      </w:r>
      <w:r w:rsidRPr="002C4EBE">
        <w:rPr>
          <w:rFonts w:ascii="Nirmala UI" w:hAnsi="Nirmala UI" w:cs="Nirmala UI"/>
          <w:bCs w:val="0"/>
          <w:sz w:val="22"/>
          <w:szCs w:val="22"/>
          <w:cs/>
          <w:lang w:bidi="hi-IN"/>
        </w:rPr>
        <w:t>क्षेत्रीय निदेशक</w:t>
      </w:r>
      <w:r w:rsidRPr="002C4EBE">
        <w:rPr>
          <w:rFonts w:ascii="Nirmala UI" w:hAnsi="Nirmala UI" w:cs="Nirmala UI"/>
          <w:bCs w:val="0"/>
          <w:sz w:val="22"/>
          <w:szCs w:val="22"/>
        </w:rPr>
        <w:t xml:space="preserve">, </w:t>
      </w:r>
      <w:r w:rsidRPr="002C4EBE">
        <w:rPr>
          <w:rFonts w:ascii="Nirmala UI" w:hAnsi="Nirmala UI" w:cs="Nirmala UI"/>
          <w:bCs w:val="0"/>
          <w:sz w:val="22"/>
          <w:szCs w:val="22"/>
          <w:cs/>
          <w:lang w:bidi="hi-IN"/>
        </w:rPr>
        <w:t>एनसीडीसी</w:t>
      </w:r>
      <w:r w:rsidRPr="002C4EBE">
        <w:rPr>
          <w:rFonts w:ascii="Nirmala UI" w:hAnsi="Nirmala UI" w:cs="Nirmala UI"/>
          <w:bCs w:val="0"/>
          <w:sz w:val="22"/>
          <w:szCs w:val="22"/>
        </w:rPr>
        <w:t>,</w:t>
      </w:r>
    </w:p>
    <w:p w:rsidR="002A5575" w:rsidRPr="002C4EBE" w:rsidRDefault="002A5575" w:rsidP="002A5575">
      <w:pPr>
        <w:pStyle w:val="Title"/>
        <w:rPr>
          <w:rFonts w:ascii="Nirmala UI" w:hAnsi="Nirmala UI" w:cs="Nirmala UI"/>
          <w:bCs w:val="0"/>
          <w:sz w:val="22"/>
          <w:szCs w:val="22"/>
        </w:rPr>
      </w:pPr>
      <w:proofErr w:type="gramStart"/>
      <w:r w:rsidRPr="002C4EBE">
        <w:rPr>
          <w:rFonts w:ascii="Nirmala UI" w:hAnsi="Nirmala UI" w:cs="Nirmala UI"/>
          <w:bCs w:val="0"/>
          <w:sz w:val="22"/>
          <w:szCs w:val="22"/>
        </w:rPr>
        <w:t>5</w:t>
      </w:r>
      <w:r w:rsidRPr="002C4EBE">
        <w:rPr>
          <w:rFonts w:ascii="Nirmala UI" w:hAnsi="Nirmala UI" w:cs="Nirmala UI"/>
          <w:bCs w:val="0"/>
          <w:sz w:val="22"/>
          <w:szCs w:val="22"/>
          <w:cs/>
          <w:lang w:bidi="hi-IN"/>
        </w:rPr>
        <w:t xml:space="preserve"> बी.जे.</w:t>
      </w:r>
      <w:proofErr w:type="gramEnd"/>
      <w:r w:rsidRPr="002C4EBE">
        <w:rPr>
          <w:rFonts w:ascii="Nirmala UI" w:hAnsi="Nirmala UI" w:cs="Nirmala UI"/>
          <w:bCs w:val="0"/>
          <w:sz w:val="22"/>
          <w:szCs w:val="22"/>
          <w:cs/>
          <w:lang w:bidi="hi-IN"/>
        </w:rPr>
        <w:t xml:space="preserve"> रोड</w:t>
      </w:r>
      <w:r w:rsidRPr="002C4EBE">
        <w:rPr>
          <w:rFonts w:ascii="Nirmala UI" w:hAnsi="Nirmala UI" w:cs="Nirmala UI"/>
          <w:bCs w:val="0"/>
          <w:sz w:val="22"/>
          <w:szCs w:val="22"/>
        </w:rPr>
        <w:t xml:space="preserve">, </w:t>
      </w:r>
      <w:r w:rsidRPr="002C4EBE">
        <w:rPr>
          <w:rFonts w:ascii="Nirmala UI" w:hAnsi="Nirmala UI" w:cs="Nirmala UI"/>
          <w:bCs w:val="0"/>
          <w:sz w:val="22"/>
          <w:szCs w:val="22"/>
          <w:cs/>
          <w:lang w:bidi="hi-IN"/>
        </w:rPr>
        <w:t>महाराष्ट्र सहकारी संघ बिल्डिंग साधु वासवानी चौक</w:t>
      </w:r>
      <w:r w:rsidRPr="002C4EBE">
        <w:rPr>
          <w:rFonts w:ascii="Nirmala UI" w:hAnsi="Nirmala UI" w:cs="Nirmala UI"/>
          <w:bCs w:val="0"/>
          <w:sz w:val="22"/>
          <w:szCs w:val="22"/>
        </w:rPr>
        <w:t>,</w:t>
      </w:r>
    </w:p>
    <w:p w:rsidR="002A5575" w:rsidRPr="002C4EBE" w:rsidRDefault="002A5575" w:rsidP="002A5575">
      <w:pPr>
        <w:pStyle w:val="Title"/>
        <w:rPr>
          <w:rFonts w:ascii="Nirmala UI" w:hAnsi="Nirmala UI" w:cs="Nirmala UI"/>
          <w:bCs w:val="0"/>
          <w:sz w:val="22"/>
          <w:szCs w:val="22"/>
        </w:rPr>
      </w:pPr>
      <w:r w:rsidRPr="002C4EBE">
        <w:rPr>
          <w:rFonts w:ascii="Nirmala UI" w:hAnsi="Nirmala UI" w:cs="Nirmala UI"/>
          <w:bCs w:val="0"/>
          <w:sz w:val="22"/>
          <w:szCs w:val="22"/>
          <w:cs/>
          <w:lang w:bidi="hi-IN"/>
        </w:rPr>
        <w:t>होटल वुडलैंड के पास</w:t>
      </w:r>
      <w:r w:rsidRPr="002C4EBE">
        <w:rPr>
          <w:rFonts w:ascii="Nirmala UI" w:hAnsi="Nirmala UI" w:cs="Nirmala UI"/>
          <w:bCs w:val="0"/>
          <w:sz w:val="22"/>
          <w:szCs w:val="22"/>
        </w:rPr>
        <w:t xml:space="preserve">, </w:t>
      </w:r>
      <w:r w:rsidRPr="002C4EBE">
        <w:rPr>
          <w:rFonts w:ascii="Nirmala UI" w:hAnsi="Nirmala UI" w:cs="Nirmala UI"/>
          <w:bCs w:val="0"/>
          <w:sz w:val="22"/>
          <w:szCs w:val="22"/>
          <w:cs/>
          <w:lang w:bidi="hi-IN"/>
        </w:rPr>
        <w:t>महाराष्ट्र</w:t>
      </w:r>
      <w:r w:rsidR="00AB3538">
        <w:rPr>
          <w:rFonts w:ascii="Nirmala UI" w:hAnsi="Nirmala UI" w:cs="Nirmala UI" w:hint="cs"/>
          <w:bCs w:val="0"/>
          <w:sz w:val="22"/>
          <w:szCs w:val="22"/>
          <w:cs/>
          <w:lang w:bidi="hi-IN"/>
        </w:rPr>
        <w:t xml:space="preserve"> -</w:t>
      </w:r>
      <w:r w:rsidRPr="002C4EBE">
        <w:rPr>
          <w:rFonts w:ascii="Nirmala UI" w:hAnsi="Nirmala UI" w:cs="Nirmala UI"/>
          <w:bCs w:val="0"/>
          <w:sz w:val="22"/>
          <w:szCs w:val="22"/>
          <w:cs/>
          <w:lang w:bidi="hi-IN"/>
        </w:rPr>
        <w:t xml:space="preserve"> </w:t>
      </w:r>
      <w:r w:rsidRPr="002C4EBE">
        <w:rPr>
          <w:rFonts w:ascii="Nirmala UI" w:hAnsi="Nirmala UI" w:cs="Nirmala UI"/>
          <w:bCs w:val="0"/>
          <w:sz w:val="22"/>
          <w:szCs w:val="22"/>
        </w:rPr>
        <w:t>411001</w:t>
      </w:r>
    </w:p>
    <w:p w:rsidR="00660E09" w:rsidRPr="002C4EBE" w:rsidRDefault="002A5575" w:rsidP="002A5575">
      <w:pPr>
        <w:pStyle w:val="Title"/>
        <w:rPr>
          <w:rFonts w:ascii="Nirmala UI" w:hAnsi="Nirmala UI" w:cs="Nirmala UI"/>
          <w:bCs w:val="0"/>
          <w:sz w:val="22"/>
          <w:szCs w:val="22"/>
          <w:lang w:bidi="hi-IN"/>
        </w:rPr>
      </w:pPr>
      <w:r w:rsidRPr="002C4EBE">
        <w:rPr>
          <w:rFonts w:ascii="Nirmala UI" w:hAnsi="Nirmala UI" w:cs="Nirmala UI"/>
          <w:bCs w:val="0"/>
          <w:sz w:val="22"/>
          <w:szCs w:val="22"/>
          <w:cs/>
          <w:lang w:bidi="hi-IN"/>
        </w:rPr>
        <w:t>फोन नंबर +</w:t>
      </w:r>
      <w:r w:rsidRPr="002C4EBE">
        <w:rPr>
          <w:rFonts w:ascii="Nirmala UI" w:hAnsi="Nirmala UI" w:cs="Nirmala UI"/>
          <w:bCs w:val="0"/>
          <w:sz w:val="22"/>
          <w:szCs w:val="22"/>
        </w:rPr>
        <w:t xml:space="preserve">91-9311765347, </w:t>
      </w:r>
      <w:r w:rsidRPr="002C4EBE">
        <w:rPr>
          <w:rFonts w:ascii="Nirmala UI" w:hAnsi="Nirmala UI" w:cs="Nirmala UI"/>
          <w:bCs w:val="0"/>
          <w:sz w:val="22"/>
          <w:szCs w:val="22"/>
          <w:cs/>
          <w:lang w:bidi="hi-IN"/>
        </w:rPr>
        <w:t xml:space="preserve">ईमेल आईडी- </w:t>
      </w:r>
      <w:hyperlink r:id="rId7" w:history="1">
        <w:r w:rsidRPr="002C4EBE">
          <w:rPr>
            <w:rStyle w:val="Hyperlink"/>
            <w:rFonts w:ascii="Nirmala UI" w:hAnsi="Nirmala UI" w:cs="Nirmala UI"/>
            <w:bCs w:val="0"/>
            <w:sz w:val="22"/>
            <w:szCs w:val="22"/>
          </w:rPr>
          <w:t>ro.pune@ncdc.in</w:t>
        </w:r>
      </w:hyperlink>
    </w:p>
    <w:p w:rsidR="002A5575" w:rsidRPr="002C4EBE" w:rsidRDefault="002A5575" w:rsidP="002A5575">
      <w:pPr>
        <w:pStyle w:val="Title"/>
        <w:rPr>
          <w:rFonts w:ascii="Nirmala UI" w:hAnsi="Nirmala UI" w:cs="Nirmala UI"/>
          <w:bCs w:val="0"/>
          <w:w w:val="95"/>
          <w:sz w:val="22"/>
          <w:szCs w:val="22"/>
          <w:lang w:bidi="hi-IN"/>
        </w:rPr>
      </w:pPr>
    </w:p>
    <w:p w:rsidR="00051C83" w:rsidRPr="002C4EBE" w:rsidRDefault="002A5575" w:rsidP="00660E09">
      <w:pPr>
        <w:pStyle w:val="Title"/>
        <w:rPr>
          <w:rFonts w:ascii="Nirmala UI" w:hAnsi="Nirmala UI" w:cs="Nirmala UI"/>
          <w:sz w:val="22"/>
          <w:szCs w:val="22"/>
          <w:u w:val="none"/>
          <w:lang w:bidi="hi-IN"/>
        </w:rPr>
      </w:pPr>
      <w:r w:rsidRPr="002C4EBE">
        <w:rPr>
          <w:rFonts w:ascii="Nirmala UI" w:hAnsi="Nirmala UI" w:cs="Nirmala UI"/>
          <w:sz w:val="22"/>
          <w:szCs w:val="22"/>
          <w:u w:val="none"/>
          <w:cs/>
          <w:lang w:bidi="hi-IN"/>
        </w:rPr>
        <w:t>प्रतिभूति हित (प्रवर्तन) नियम</w:t>
      </w:r>
      <w:r w:rsidRPr="002C4EBE">
        <w:rPr>
          <w:rFonts w:ascii="Nirmala UI" w:hAnsi="Nirmala UI" w:cs="Nirmala UI"/>
          <w:sz w:val="22"/>
          <w:szCs w:val="22"/>
          <w:u w:val="none"/>
        </w:rPr>
        <w:t xml:space="preserve">, </w:t>
      </w:r>
      <w:r w:rsidRPr="002C4EBE">
        <w:rPr>
          <w:rFonts w:ascii="Nirmala UI" w:hAnsi="Nirmala UI" w:cs="Nirmala UI"/>
          <w:sz w:val="22"/>
          <w:szCs w:val="22"/>
          <w:u w:val="none"/>
          <w:cs/>
          <w:lang w:bidi="hi-IN"/>
        </w:rPr>
        <w:t>2002 के नियम 8(6) के प्रावधान के साथ सरफेसी अधिनियम</w:t>
      </w:r>
      <w:r w:rsidRPr="002C4EBE">
        <w:rPr>
          <w:rFonts w:ascii="Nirmala UI" w:hAnsi="Nirmala UI" w:cs="Nirmala UI"/>
          <w:sz w:val="22"/>
          <w:szCs w:val="22"/>
          <w:u w:val="none"/>
        </w:rPr>
        <w:t xml:space="preserve">, </w:t>
      </w:r>
      <w:r w:rsidRPr="002C4EBE">
        <w:rPr>
          <w:rFonts w:ascii="Nirmala UI" w:hAnsi="Nirmala UI" w:cs="Nirmala UI"/>
          <w:sz w:val="22"/>
          <w:szCs w:val="22"/>
          <w:u w:val="none"/>
          <w:cs/>
          <w:lang w:bidi="hi-IN"/>
        </w:rPr>
        <w:t>2002 के तहत अचल संपत्ति की बिक्री के लिए ई-नीलामी बिक्री सूचना</w:t>
      </w:r>
    </w:p>
    <w:p w:rsidR="002A5575" w:rsidRPr="002C4EBE" w:rsidRDefault="002A5575" w:rsidP="001E6F6D">
      <w:pPr>
        <w:spacing w:before="71"/>
        <w:ind w:right="118"/>
        <w:jc w:val="both"/>
        <w:rPr>
          <w:rFonts w:ascii="Nirmala UI" w:hAnsi="Nirmala UI" w:cs="Nirmala UI"/>
          <w:lang w:bidi="hi-IN"/>
        </w:rPr>
      </w:pPr>
    </w:p>
    <w:p w:rsidR="00AD14FE" w:rsidRPr="002C4EBE" w:rsidRDefault="00E273E4" w:rsidP="00AC378E">
      <w:pPr>
        <w:spacing w:before="71" w:line="276" w:lineRule="auto"/>
        <w:ind w:left="100" w:right="118"/>
        <w:jc w:val="both"/>
        <w:rPr>
          <w:rFonts w:ascii="Nirmala UI" w:hAnsi="Nirmala UI" w:cs="Nirmala UI"/>
          <w:b/>
        </w:rPr>
      </w:pPr>
      <w:r>
        <w:rPr>
          <w:rFonts w:ascii="Nirmala UI" w:hAnsi="Nirmala UI" w:cs="Nirmala UI" w:hint="cs"/>
          <w:cs/>
          <w:lang w:bidi="hi-IN"/>
        </w:rPr>
        <w:t>एतदद्वारा</w:t>
      </w:r>
      <w:r w:rsidR="002A5575" w:rsidRPr="002C4EBE">
        <w:rPr>
          <w:rFonts w:ascii="Nirmala UI" w:hAnsi="Nirmala UI" w:cs="Nirmala UI"/>
          <w:cs/>
          <w:lang w:bidi="hi-IN"/>
        </w:rPr>
        <w:t xml:space="preserve"> आम जनता को तथा विशेष रूप से ऋणियों/बंधककर्ताओं को सूचित किया जाता है कि नीचे उल्लिखित संपत्तियां</w:t>
      </w:r>
      <w:r w:rsidR="002A5575" w:rsidRPr="002C4EBE">
        <w:rPr>
          <w:rFonts w:ascii="Nirmala UI" w:hAnsi="Nirmala UI" w:cs="Nirmala UI"/>
        </w:rPr>
        <w:t xml:space="preserve">, </w:t>
      </w:r>
      <w:r w:rsidR="002A5575" w:rsidRPr="002C4EBE">
        <w:rPr>
          <w:rFonts w:ascii="Nirmala UI" w:hAnsi="Nirmala UI" w:cs="Nirmala UI"/>
          <w:cs/>
          <w:lang w:bidi="hi-IN"/>
        </w:rPr>
        <w:t>जो सुरक्षित ऋणदाता के पास बंधक/प्रभारित हैं</w:t>
      </w:r>
      <w:r w:rsidR="002A5575" w:rsidRPr="002C4EBE">
        <w:rPr>
          <w:rFonts w:ascii="Nirmala UI" w:hAnsi="Nirmala UI" w:cs="Nirmala UI"/>
        </w:rPr>
        <w:t xml:space="preserve">, </w:t>
      </w:r>
      <w:r w:rsidR="002A5575" w:rsidRPr="002C4EBE">
        <w:rPr>
          <w:rFonts w:ascii="Nirmala UI" w:hAnsi="Nirmala UI" w:cs="Nirmala UI"/>
          <w:cs/>
          <w:lang w:bidi="hi-IN"/>
        </w:rPr>
        <w:t>जिनका प्रतीकात्मक कब्जा राष्ट्रीय सहकारी विकास निगम के प्राधिकृत अधिकारी</w:t>
      </w:r>
      <w:r w:rsidR="002A5575" w:rsidRPr="002C4EBE">
        <w:rPr>
          <w:rFonts w:ascii="Nirmala UI" w:hAnsi="Nirmala UI" w:cs="Nirmala UI"/>
        </w:rPr>
        <w:t xml:space="preserve">, </w:t>
      </w:r>
      <w:r w:rsidR="002A5575" w:rsidRPr="002C4EBE">
        <w:rPr>
          <w:rFonts w:ascii="Nirmala UI" w:hAnsi="Nirmala UI" w:cs="Nirmala UI"/>
          <w:cs/>
          <w:lang w:bidi="hi-IN"/>
        </w:rPr>
        <w:t>सुरक्षित ऋणदाता द्वारा ले लिया गया है</w:t>
      </w:r>
      <w:r w:rsidR="002A5575" w:rsidRPr="002C4EBE">
        <w:rPr>
          <w:rFonts w:ascii="Nirmala UI" w:hAnsi="Nirmala UI" w:cs="Nirmala UI"/>
        </w:rPr>
        <w:t xml:space="preserve">, </w:t>
      </w:r>
      <w:r w:rsidR="002A5575" w:rsidRPr="002C4EBE">
        <w:rPr>
          <w:rFonts w:ascii="Nirmala UI" w:hAnsi="Nirmala UI" w:cs="Nirmala UI"/>
          <w:cs/>
          <w:lang w:bidi="hi-IN"/>
        </w:rPr>
        <w:t>नीचे उल्लिखित ऋणदाता संगठन</w:t>
      </w:r>
      <w:r w:rsidR="002A5575" w:rsidRPr="002C4EBE">
        <w:rPr>
          <w:rFonts w:ascii="Nirmala UI" w:hAnsi="Nirmala UI" w:cs="Nirmala UI"/>
        </w:rPr>
        <w:t xml:space="preserve">, </w:t>
      </w:r>
      <w:r w:rsidR="002A5575" w:rsidRPr="002C4EBE">
        <w:rPr>
          <w:rFonts w:ascii="Nirmala UI" w:hAnsi="Nirmala UI" w:cs="Nirmala UI"/>
          <w:cs/>
          <w:lang w:bidi="hi-IN"/>
        </w:rPr>
        <w:t>अध्यक्ष एवं बंधककर्ताओं से सुरक्षित ऋणदाता के बकाये की वसूली के लिए ई-नीलामी के माध्यम से "यथास्थान</w:t>
      </w:r>
      <w:r w:rsidR="002A5575" w:rsidRPr="002C4EBE">
        <w:rPr>
          <w:rFonts w:ascii="Nirmala UI" w:hAnsi="Nirmala UI" w:cs="Nirmala UI"/>
        </w:rPr>
        <w:t xml:space="preserve">, </w:t>
      </w:r>
      <w:r w:rsidR="002A5575" w:rsidRPr="002C4EBE">
        <w:rPr>
          <w:rFonts w:ascii="Nirmala UI" w:hAnsi="Nirmala UI" w:cs="Nirmala UI"/>
          <w:cs/>
          <w:lang w:bidi="hi-IN"/>
        </w:rPr>
        <w:t>यथास्थिति</w:t>
      </w:r>
      <w:r w:rsidR="002A5575" w:rsidRPr="002C4EBE">
        <w:rPr>
          <w:rFonts w:ascii="Nirmala UI" w:hAnsi="Nirmala UI" w:cs="Nirmala UI"/>
        </w:rPr>
        <w:t xml:space="preserve">, </w:t>
      </w:r>
      <w:r w:rsidR="002A5575" w:rsidRPr="002C4EBE">
        <w:rPr>
          <w:rFonts w:ascii="Nirmala UI" w:hAnsi="Nirmala UI" w:cs="Nirmala UI"/>
          <w:cs/>
          <w:lang w:bidi="hi-IN"/>
        </w:rPr>
        <w:t xml:space="preserve">जो भी है और बिना किसी सहारे के" के आधार पर दिनांक </w:t>
      </w:r>
      <w:r w:rsidR="002A5575" w:rsidRPr="002C4EBE">
        <w:rPr>
          <w:rFonts w:ascii="Nirmala UI" w:hAnsi="Nirmala UI" w:cs="Nirmala UI"/>
        </w:rPr>
        <w:t xml:space="preserve">28.08.2025 </w:t>
      </w:r>
      <w:r w:rsidR="002A5575" w:rsidRPr="002C4EBE">
        <w:rPr>
          <w:rFonts w:ascii="Nirmala UI" w:hAnsi="Nirmala UI" w:cs="Nirmala UI"/>
          <w:cs/>
          <w:lang w:bidi="hi-IN"/>
        </w:rPr>
        <w:t>को बेची जाएंगी</w:t>
      </w:r>
      <w:r w:rsidR="00175BB1" w:rsidRPr="002C4EBE">
        <w:rPr>
          <w:rFonts w:ascii="Nirmala UI" w:hAnsi="Nirmala UI" w:cs="Nirmala UI"/>
          <w:cs/>
          <w:lang w:bidi="hi-IN"/>
        </w:rPr>
        <w:t xml:space="preserve"> </w:t>
      </w:r>
      <w:r w:rsidR="002A5575" w:rsidRPr="002C4EBE">
        <w:rPr>
          <w:rFonts w:ascii="Nirmala UI" w:hAnsi="Nirmala UI" w:cs="Nirmala UI"/>
          <w:cs/>
          <w:lang w:bidi="hi-IN"/>
        </w:rPr>
        <w:t>।</w:t>
      </w:r>
    </w:p>
    <w:tbl>
      <w:tblPr>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686"/>
        <w:gridCol w:w="6804"/>
      </w:tblGrid>
      <w:tr w:rsidR="00051C83" w:rsidRPr="002C4EBE" w:rsidTr="001E6F6D">
        <w:trPr>
          <w:trHeight w:val="550"/>
        </w:trPr>
        <w:tc>
          <w:tcPr>
            <w:tcW w:w="3686" w:type="dxa"/>
            <w:shd w:val="clear" w:color="auto" w:fill="FFD966"/>
          </w:tcPr>
          <w:p w:rsidR="00051C83" w:rsidRPr="002C4EBE" w:rsidRDefault="00175BB1" w:rsidP="008B0E62">
            <w:pPr>
              <w:pStyle w:val="TableParagraph"/>
              <w:spacing w:line="259" w:lineRule="exact"/>
              <w:ind w:left="155" w:right="131"/>
              <w:jc w:val="center"/>
              <w:rPr>
                <w:rFonts w:ascii="Nirmala UI" w:hAnsi="Nirmala UI" w:cs="Nirmala UI"/>
                <w:bCs/>
                <w:lang w:bidi="hi-IN"/>
              </w:rPr>
            </w:pPr>
            <w:r w:rsidRPr="002C4EBE">
              <w:rPr>
                <w:rFonts w:ascii="Nirmala UI" w:hAnsi="Nirmala UI" w:cs="Nirmala UI"/>
                <w:bCs/>
                <w:cs/>
                <w:lang w:bidi="hi-IN"/>
              </w:rPr>
              <w:t xml:space="preserve">कर्जदार संगठन, निदेशक तथा बंधककर्ताओं के नाम </w:t>
            </w:r>
          </w:p>
        </w:tc>
        <w:tc>
          <w:tcPr>
            <w:tcW w:w="6804" w:type="dxa"/>
            <w:shd w:val="clear" w:color="auto" w:fill="FFD966"/>
          </w:tcPr>
          <w:p w:rsidR="00051C83" w:rsidRPr="002C4EBE" w:rsidRDefault="00175BB1">
            <w:pPr>
              <w:pStyle w:val="TableParagraph"/>
              <w:spacing w:before="135"/>
              <w:ind w:left="1172" w:right="1150"/>
              <w:jc w:val="center"/>
              <w:rPr>
                <w:rFonts w:ascii="Nirmala UI" w:hAnsi="Nirmala UI" w:cs="Nirmala UI"/>
                <w:bCs/>
              </w:rPr>
            </w:pPr>
            <w:r w:rsidRPr="002C4EBE">
              <w:rPr>
                <w:rFonts w:ascii="Nirmala UI" w:hAnsi="Nirmala UI" w:cs="Nirmala UI"/>
                <w:bCs/>
                <w:cs/>
                <w:lang w:bidi="hi-IN"/>
              </w:rPr>
              <w:t>बिक्री/ नीलामी के लिए सुरक्षित संपत्तियों का विवरण</w:t>
            </w:r>
          </w:p>
        </w:tc>
      </w:tr>
      <w:tr w:rsidR="00AD14FE" w:rsidRPr="002C4EBE" w:rsidTr="00157D72">
        <w:trPr>
          <w:trHeight w:val="5622"/>
        </w:trPr>
        <w:tc>
          <w:tcPr>
            <w:tcW w:w="3686" w:type="dxa"/>
            <w:shd w:val="clear" w:color="auto" w:fill="FFD966"/>
          </w:tcPr>
          <w:p w:rsidR="00AD14FE" w:rsidRPr="002C4EBE" w:rsidRDefault="00175BB1" w:rsidP="00AD14FE">
            <w:pPr>
              <w:pStyle w:val="TableParagraph"/>
              <w:spacing w:before="191"/>
              <w:rPr>
                <w:rFonts w:ascii="Nirmala UI" w:hAnsi="Nirmala UI" w:cs="Nirmala UI"/>
                <w:bCs/>
              </w:rPr>
            </w:pPr>
            <w:r w:rsidRPr="002C4EBE">
              <w:rPr>
                <w:rFonts w:ascii="Nirmala UI" w:hAnsi="Nirmala UI" w:cs="Nirmala UI"/>
                <w:bCs/>
                <w:u w:val="single"/>
                <w:cs/>
                <w:lang w:bidi="hi-IN"/>
              </w:rPr>
              <w:t>उधारकर्ता</w:t>
            </w:r>
            <w:r w:rsidR="00AD14FE" w:rsidRPr="002C4EBE">
              <w:rPr>
                <w:rFonts w:ascii="Nirmala UI" w:hAnsi="Nirmala UI" w:cs="Nirmala UI"/>
                <w:bCs/>
                <w:u w:val="single"/>
              </w:rPr>
              <w:t xml:space="preserve"> </w:t>
            </w:r>
            <w:r w:rsidR="00AD14FE" w:rsidRPr="002C4EBE">
              <w:rPr>
                <w:rFonts w:ascii="Nirmala UI" w:hAnsi="Nirmala UI" w:cs="Nirmala UI"/>
                <w:bCs/>
                <w:spacing w:val="-2"/>
                <w:u w:val="single"/>
              </w:rPr>
              <w:t>:</w:t>
            </w:r>
          </w:p>
          <w:p w:rsidR="00AD14FE" w:rsidRPr="002C4EBE" w:rsidRDefault="00175BB1" w:rsidP="00AD14FE">
            <w:pPr>
              <w:pStyle w:val="TableParagraph"/>
              <w:spacing w:before="93" w:line="227" w:lineRule="exact"/>
              <w:rPr>
                <w:rFonts w:ascii="Nirmala UI" w:hAnsi="Nirmala UI" w:cs="Nirmala UI"/>
                <w:color w:val="000000"/>
              </w:rPr>
            </w:pPr>
            <w:r w:rsidRPr="002C4EBE">
              <w:rPr>
                <w:rFonts w:ascii="Nirmala UI" w:hAnsi="Nirmala UI" w:cs="Nirmala UI"/>
                <w:color w:val="000000"/>
                <w:cs/>
                <w:lang w:bidi="hi-IN"/>
              </w:rPr>
              <w:t>मंगल सिद्धि बहुद्देशीय बहुराज्य सहकारी संघ लिमिटेड</w:t>
            </w:r>
            <w:r w:rsidR="00AD14FE" w:rsidRPr="002C4EBE">
              <w:rPr>
                <w:rFonts w:ascii="Nirmala UI" w:hAnsi="Nirmala UI" w:cs="Nirmala UI"/>
                <w:color w:val="000000"/>
              </w:rPr>
              <w:t xml:space="preserve">, </w:t>
            </w:r>
          </w:p>
          <w:p w:rsidR="00AD14FE" w:rsidRPr="002C4EBE" w:rsidRDefault="00175BB1" w:rsidP="00AD14FE">
            <w:pPr>
              <w:pStyle w:val="TableParagraph"/>
              <w:spacing w:before="93" w:line="227" w:lineRule="exact"/>
              <w:rPr>
                <w:rFonts w:ascii="Nirmala UI" w:hAnsi="Nirmala UI" w:cs="Nirmala UI"/>
                <w:color w:val="000000"/>
              </w:rPr>
            </w:pPr>
            <w:r w:rsidRPr="002C4EBE">
              <w:rPr>
                <w:rFonts w:ascii="Nirmala UI" w:hAnsi="Nirmala UI" w:cs="Nirmala UI"/>
                <w:color w:val="000000"/>
                <w:cs/>
                <w:lang w:bidi="hi-IN"/>
              </w:rPr>
              <w:t>गोखली, तालुका इन्दापुर, पुणे, महाराष्ट्र- 413106</w:t>
            </w:r>
          </w:p>
          <w:p w:rsidR="00AD14FE" w:rsidRPr="002C4EBE" w:rsidRDefault="00175BB1" w:rsidP="00AD14FE">
            <w:pPr>
              <w:pStyle w:val="TableParagraph"/>
              <w:spacing w:before="93" w:line="227" w:lineRule="exact"/>
              <w:rPr>
                <w:rFonts w:ascii="Nirmala UI" w:hAnsi="Nirmala UI" w:cs="Nirmala UI"/>
                <w:bCs/>
              </w:rPr>
            </w:pPr>
            <w:r w:rsidRPr="002C4EBE">
              <w:rPr>
                <w:rFonts w:ascii="Nirmala UI" w:hAnsi="Nirmala UI" w:cs="Nirmala UI"/>
                <w:bCs/>
                <w:spacing w:val="-2"/>
                <w:u w:val="single"/>
                <w:cs/>
                <w:lang w:bidi="hi-IN"/>
              </w:rPr>
              <w:t>अध्यक्ष</w:t>
            </w:r>
            <w:r w:rsidRPr="002C4EBE">
              <w:rPr>
                <w:rFonts w:ascii="Nirmala UI" w:hAnsi="Nirmala UI" w:cs="Nirmala UI"/>
                <w:bCs/>
                <w:spacing w:val="-2"/>
                <w:cs/>
                <w:lang w:bidi="hi-IN"/>
              </w:rPr>
              <w:t xml:space="preserve"> </w:t>
            </w:r>
            <w:r w:rsidR="00AD14FE" w:rsidRPr="002C4EBE">
              <w:rPr>
                <w:rFonts w:ascii="Nirmala UI" w:hAnsi="Nirmala UI" w:cs="Nirmala UI"/>
                <w:bCs/>
                <w:spacing w:val="-2"/>
                <w:u w:val="single"/>
              </w:rPr>
              <w:t xml:space="preserve">: </w:t>
            </w:r>
          </w:p>
          <w:p w:rsidR="00AD14FE" w:rsidRPr="002C4EBE" w:rsidRDefault="00175BB1" w:rsidP="00AD14FE">
            <w:pPr>
              <w:pStyle w:val="TableParagraph"/>
              <w:tabs>
                <w:tab w:val="left" w:pos="314"/>
              </w:tabs>
              <w:spacing w:line="227" w:lineRule="exact"/>
              <w:rPr>
                <w:rFonts w:ascii="Nirmala UI" w:hAnsi="Nirmala UI" w:cs="Nirmala UI"/>
                <w:spacing w:val="-2"/>
              </w:rPr>
            </w:pPr>
            <w:r w:rsidRPr="002C4EBE">
              <w:rPr>
                <w:rFonts w:ascii="Nirmala UI" w:hAnsi="Nirmala UI" w:cs="Nirmala UI"/>
                <w:spacing w:val="-2"/>
                <w:cs/>
                <w:lang w:bidi="hi-IN"/>
              </w:rPr>
              <w:t>श्री राजेंद्र मारुति तम्बिले</w:t>
            </w:r>
            <w:r w:rsidR="00AD14FE" w:rsidRPr="002C4EBE">
              <w:rPr>
                <w:rFonts w:ascii="Nirmala UI" w:hAnsi="Nirmala UI" w:cs="Nirmala UI"/>
                <w:spacing w:val="-2"/>
              </w:rPr>
              <w:t xml:space="preserve">, </w:t>
            </w:r>
          </w:p>
          <w:p w:rsidR="00AD14FE" w:rsidRPr="002C4EBE" w:rsidRDefault="00AD14FE" w:rsidP="00AD14FE">
            <w:pPr>
              <w:pStyle w:val="TableParagraph"/>
              <w:tabs>
                <w:tab w:val="left" w:pos="314"/>
              </w:tabs>
              <w:spacing w:line="227" w:lineRule="exact"/>
              <w:rPr>
                <w:rFonts w:ascii="Nirmala UI" w:hAnsi="Nirmala UI" w:cs="Nirmala UI"/>
              </w:rPr>
            </w:pPr>
            <w:r w:rsidRPr="002C4EBE">
              <w:rPr>
                <w:rFonts w:ascii="Nirmala UI" w:hAnsi="Nirmala UI" w:cs="Nirmala UI"/>
                <w:spacing w:val="-2"/>
              </w:rPr>
              <w:t>(</w:t>
            </w:r>
            <w:r w:rsidR="00175BB1" w:rsidRPr="002C4EBE">
              <w:rPr>
                <w:rFonts w:ascii="Nirmala UI" w:hAnsi="Nirmala UI" w:cs="Nirmala UI"/>
                <w:spacing w:val="-2"/>
                <w:cs/>
                <w:lang w:bidi="hi-IN"/>
              </w:rPr>
              <w:t>मो</w:t>
            </w:r>
            <w:r w:rsidRPr="002C4EBE">
              <w:rPr>
                <w:rFonts w:ascii="Nirmala UI" w:hAnsi="Nirmala UI" w:cs="Nirmala UI"/>
                <w:spacing w:val="-2"/>
              </w:rPr>
              <w:t>) +91- 9545554051</w:t>
            </w:r>
          </w:p>
          <w:p w:rsidR="00AD14FE" w:rsidRPr="002C4EBE" w:rsidRDefault="00AD14FE" w:rsidP="00AD14FE">
            <w:pPr>
              <w:pStyle w:val="TableParagraph"/>
              <w:spacing w:line="227" w:lineRule="exact"/>
              <w:rPr>
                <w:rFonts w:ascii="Nirmala UI" w:hAnsi="Nirmala UI" w:cs="Nirmala UI"/>
              </w:rPr>
            </w:pPr>
            <w:r w:rsidRPr="002C4EBE">
              <w:rPr>
                <w:rFonts w:ascii="Nirmala UI" w:hAnsi="Nirmala UI" w:cs="Nirmala UI"/>
              </w:rPr>
              <w:t>(</w:t>
            </w:r>
            <w:r w:rsidR="00175BB1" w:rsidRPr="002C4EBE">
              <w:rPr>
                <w:rFonts w:ascii="Nirmala UI" w:hAnsi="Nirmala UI" w:cs="Nirmala UI"/>
                <w:cs/>
                <w:lang w:bidi="hi-IN"/>
              </w:rPr>
              <w:t>मो</w:t>
            </w:r>
            <w:r w:rsidRPr="002C4EBE">
              <w:rPr>
                <w:rFonts w:ascii="Nirmala UI" w:hAnsi="Nirmala UI" w:cs="Nirmala UI"/>
              </w:rPr>
              <w:t>) +91- 8530529982</w:t>
            </w:r>
          </w:p>
          <w:p w:rsidR="00AD14FE" w:rsidRPr="002C4EBE" w:rsidRDefault="00AD14FE">
            <w:pPr>
              <w:pStyle w:val="TableParagraph"/>
              <w:spacing w:line="272" w:lineRule="exact"/>
              <w:ind w:left="155" w:right="125"/>
              <w:jc w:val="center"/>
              <w:rPr>
                <w:rFonts w:ascii="Nirmala UI" w:hAnsi="Nirmala UI" w:cs="Nirmala UI"/>
                <w:b/>
              </w:rPr>
            </w:pPr>
          </w:p>
        </w:tc>
        <w:tc>
          <w:tcPr>
            <w:tcW w:w="6804" w:type="dxa"/>
            <w:shd w:val="clear" w:color="auto" w:fill="FFD966"/>
          </w:tcPr>
          <w:tbl>
            <w:tblPr>
              <w:tblStyle w:val="TableGrid"/>
              <w:tblW w:w="6728" w:type="dxa"/>
              <w:tblInd w:w="29" w:type="dxa"/>
              <w:tblLayout w:type="fixed"/>
              <w:tblLook w:val="04A0"/>
            </w:tblPr>
            <w:tblGrid>
              <w:gridCol w:w="3826"/>
              <w:gridCol w:w="2902"/>
            </w:tblGrid>
            <w:tr w:rsidR="00AD14FE" w:rsidRPr="002C4EBE" w:rsidTr="0060406C">
              <w:trPr>
                <w:trHeight w:val="1234"/>
              </w:trPr>
              <w:tc>
                <w:tcPr>
                  <w:tcW w:w="6728" w:type="dxa"/>
                  <w:gridSpan w:val="2"/>
                  <w:vAlign w:val="center"/>
                </w:tcPr>
                <w:p w:rsidR="00AD14FE" w:rsidRPr="002C4EBE" w:rsidRDefault="00AD14FE" w:rsidP="001E6F6D">
                  <w:pPr>
                    <w:tabs>
                      <w:tab w:val="left" w:pos="270"/>
                    </w:tabs>
                    <w:ind w:right="183"/>
                    <w:jc w:val="both"/>
                    <w:rPr>
                      <w:rFonts w:ascii="Nirmala UI" w:hAnsi="Nirmala UI" w:cs="Nirmala UI"/>
                      <w:szCs w:val="22"/>
                      <w:lang w:val="en-US" w:eastAsia="en-US" w:bidi="ar-SA"/>
                    </w:rPr>
                  </w:pPr>
                  <w:r w:rsidRPr="002C4EBE">
                    <w:rPr>
                      <w:rFonts w:ascii="Nirmala UI" w:hAnsi="Nirmala UI" w:cs="Nirmala UI"/>
                      <w:szCs w:val="22"/>
                      <w:lang w:val="en-US" w:eastAsia="en-US" w:bidi="ar-SA"/>
                    </w:rPr>
                    <w:t xml:space="preserve">1. </w:t>
                  </w:r>
                  <w:r w:rsidR="00175BB1" w:rsidRPr="002C4EBE">
                    <w:rPr>
                      <w:rFonts w:ascii="Nirmala UI" w:hAnsi="Nirmala UI" w:cs="Nirmala UI"/>
                      <w:szCs w:val="22"/>
                      <w:cs/>
                      <w:lang w:val="en-US" w:eastAsia="en-US"/>
                    </w:rPr>
                    <w:t>गांव: गोखली</w:t>
                  </w:r>
                  <w:r w:rsidR="00175BB1" w:rsidRPr="002C4EBE">
                    <w:rPr>
                      <w:rFonts w:ascii="Nirmala UI" w:hAnsi="Nirmala UI" w:cs="Nirmala UI"/>
                      <w:szCs w:val="22"/>
                      <w:lang w:val="en-US" w:eastAsia="en-US" w:bidi="ar-SA"/>
                    </w:rPr>
                    <w:t xml:space="preserve">, </w:t>
                  </w:r>
                  <w:r w:rsidR="00175BB1" w:rsidRPr="002C4EBE">
                    <w:rPr>
                      <w:rFonts w:ascii="Nirmala UI" w:hAnsi="Nirmala UI" w:cs="Nirmala UI"/>
                      <w:szCs w:val="22"/>
                      <w:cs/>
                      <w:lang w:val="en-US" w:eastAsia="en-US"/>
                    </w:rPr>
                    <w:t>तालुका: इंदापुर</w:t>
                  </w:r>
                  <w:r w:rsidR="00175BB1" w:rsidRPr="002C4EBE">
                    <w:rPr>
                      <w:rFonts w:ascii="Nirmala UI" w:hAnsi="Nirmala UI" w:cs="Nirmala UI"/>
                      <w:szCs w:val="22"/>
                      <w:lang w:val="en-US" w:eastAsia="en-US" w:bidi="ar-SA"/>
                    </w:rPr>
                    <w:t xml:space="preserve">, </w:t>
                  </w:r>
                  <w:r w:rsidR="00175BB1" w:rsidRPr="002C4EBE">
                    <w:rPr>
                      <w:rFonts w:ascii="Nirmala UI" w:hAnsi="Nirmala UI" w:cs="Nirmala UI"/>
                      <w:szCs w:val="22"/>
                      <w:cs/>
                      <w:lang w:val="en-US" w:eastAsia="en-US"/>
                    </w:rPr>
                    <w:t>जिला: पुणे और पुणे जिला परिषद की सीमाओं के भीतर स्थित भूमि या जमीन के सभी टुकड़े और पार्सल या परिसर</w:t>
                  </w:r>
                  <w:r w:rsidR="00175BB1" w:rsidRPr="002C4EBE">
                    <w:rPr>
                      <w:rFonts w:ascii="Nirmala UI" w:hAnsi="Nirmala UI" w:cs="Nirmala UI"/>
                      <w:szCs w:val="22"/>
                      <w:lang w:val="en-US" w:eastAsia="en-US" w:bidi="ar-SA"/>
                    </w:rPr>
                    <w:t xml:space="preserve">, </w:t>
                  </w:r>
                  <w:r w:rsidR="00175BB1" w:rsidRPr="002C4EBE">
                    <w:rPr>
                      <w:rFonts w:ascii="Nirmala UI" w:hAnsi="Nirmala UI" w:cs="Nirmala UI"/>
                      <w:szCs w:val="22"/>
                      <w:cs/>
                      <w:lang w:val="en-US" w:eastAsia="en-US"/>
                    </w:rPr>
                    <w:t>जिनका सर्वेक्षण/गाट संख्या निम्नानुसार है:</w:t>
                  </w:r>
                </w:p>
              </w:tc>
            </w:tr>
            <w:tr w:rsidR="00AD14FE" w:rsidRPr="002C4EBE" w:rsidTr="0060406C">
              <w:trPr>
                <w:trHeight w:val="277"/>
              </w:trPr>
              <w:tc>
                <w:tcPr>
                  <w:tcW w:w="3826" w:type="dxa"/>
                  <w:vAlign w:val="center"/>
                </w:tcPr>
                <w:p w:rsidR="00AD14FE" w:rsidRPr="002C4EBE" w:rsidRDefault="00175BB1" w:rsidP="00175BB1">
                  <w:pPr>
                    <w:tabs>
                      <w:tab w:val="left" w:pos="270"/>
                    </w:tabs>
                    <w:ind w:right="-90"/>
                    <w:jc w:val="center"/>
                    <w:rPr>
                      <w:rFonts w:ascii="Nirmala UI" w:hAnsi="Nirmala UI" w:cs="Nirmala UI"/>
                      <w:szCs w:val="22"/>
                      <w:lang w:val="en-US" w:eastAsia="en-US" w:bidi="ar-SA"/>
                    </w:rPr>
                  </w:pPr>
                  <w:r w:rsidRPr="002C4EBE">
                    <w:rPr>
                      <w:rFonts w:ascii="Nirmala UI" w:hAnsi="Nirmala UI" w:cs="Nirmala UI"/>
                      <w:szCs w:val="22"/>
                      <w:cs/>
                      <w:lang w:val="en-US" w:eastAsia="en-US"/>
                    </w:rPr>
                    <w:t>गाट संख्या</w:t>
                  </w:r>
                </w:p>
              </w:tc>
              <w:tc>
                <w:tcPr>
                  <w:tcW w:w="2902" w:type="dxa"/>
                  <w:vAlign w:val="center"/>
                </w:tcPr>
                <w:p w:rsidR="00AD14FE" w:rsidRPr="002C4EBE" w:rsidRDefault="00175BB1" w:rsidP="00AD14FE">
                  <w:pPr>
                    <w:tabs>
                      <w:tab w:val="left" w:pos="270"/>
                    </w:tabs>
                    <w:ind w:right="-90"/>
                    <w:jc w:val="center"/>
                    <w:rPr>
                      <w:rFonts w:ascii="Nirmala UI" w:hAnsi="Nirmala UI" w:cs="Nirmala UI"/>
                      <w:szCs w:val="22"/>
                      <w:lang w:val="en-US" w:eastAsia="en-US"/>
                    </w:rPr>
                  </w:pPr>
                  <w:r w:rsidRPr="002C4EBE">
                    <w:rPr>
                      <w:rFonts w:ascii="Nirmala UI" w:hAnsi="Nirmala UI" w:cs="Nirmala UI"/>
                      <w:szCs w:val="22"/>
                      <w:cs/>
                      <w:lang w:val="en-US" w:eastAsia="en-US"/>
                    </w:rPr>
                    <w:t xml:space="preserve">क्षेत्रफल हेक्टेयर में </w:t>
                  </w:r>
                </w:p>
              </w:tc>
            </w:tr>
            <w:tr w:rsidR="00AD14FE" w:rsidRPr="002C4EBE" w:rsidTr="0060406C">
              <w:trPr>
                <w:trHeight w:val="277"/>
              </w:trPr>
              <w:tc>
                <w:tcPr>
                  <w:tcW w:w="3826" w:type="dxa"/>
                  <w:vAlign w:val="center"/>
                </w:tcPr>
                <w:p w:rsidR="00AD14FE" w:rsidRPr="002C4EBE" w:rsidRDefault="00AD14FE" w:rsidP="00AD14FE">
                  <w:pPr>
                    <w:tabs>
                      <w:tab w:val="left" w:pos="270"/>
                    </w:tabs>
                    <w:ind w:right="-90"/>
                    <w:jc w:val="center"/>
                    <w:rPr>
                      <w:rFonts w:ascii="Nirmala UI" w:hAnsi="Nirmala UI" w:cs="Nirmala UI"/>
                      <w:szCs w:val="22"/>
                      <w:lang w:val="en-US" w:eastAsia="en-US" w:bidi="ar-SA"/>
                    </w:rPr>
                  </w:pPr>
                  <w:r w:rsidRPr="002C4EBE">
                    <w:rPr>
                      <w:rFonts w:ascii="Nirmala UI" w:hAnsi="Nirmala UI" w:cs="Nirmala UI"/>
                      <w:szCs w:val="22"/>
                      <w:lang w:val="en-US" w:eastAsia="en-US" w:bidi="ar-SA"/>
                    </w:rPr>
                    <w:t>162/2</w:t>
                  </w:r>
                </w:p>
              </w:tc>
              <w:tc>
                <w:tcPr>
                  <w:tcW w:w="2902" w:type="dxa"/>
                  <w:vAlign w:val="center"/>
                </w:tcPr>
                <w:p w:rsidR="00AD14FE" w:rsidRPr="002C4EBE" w:rsidRDefault="00AD14FE" w:rsidP="00AD14FE">
                  <w:pPr>
                    <w:tabs>
                      <w:tab w:val="left" w:pos="270"/>
                    </w:tabs>
                    <w:ind w:right="-90"/>
                    <w:jc w:val="center"/>
                    <w:rPr>
                      <w:rFonts w:ascii="Nirmala UI" w:hAnsi="Nirmala UI" w:cs="Nirmala UI"/>
                      <w:szCs w:val="22"/>
                      <w:lang w:val="en-US" w:eastAsia="en-US" w:bidi="ar-SA"/>
                    </w:rPr>
                  </w:pPr>
                  <w:r w:rsidRPr="002C4EBE">
                    <w:rPr>
                      <w:rFonts w:ascii="Nirmala UI" w:hAnsi="Nirmala UI" w:cs="Nirmala UI"/>
                      <w:szCs w:val="22"/>
                      <w:lang w:val="en-US" w:eastAsia="en-US" w:bidi="ar-SA"/>
                    </w:rPr>
                    <w:t>2.00</w:t>
                  </w:r>
                </w:p>
              </w:tc>
            </w:tr>
            <w:tr w:rsidR="00AD14FE" w:rsidRPr="002C4EBE" w:rsidTr="0060406C">
              <w:trPr>
                <w:trHeight w:val="277"/>
              </w:trPr>
              <w:tc>
                <w:tcPr>
                  <w:tcW w:w="3826" w:type="dxa"/>
                  <w:vAlign w:val="center"/>
                </w:tcPr>
                <w:p w:rsidR="00AD14FE" w:rsidRPr="002C4EBE" w:rsidRDefault="00AD14FE" w:rsidP="00AD14FE">
                  <w:pPr>
                    <w:tabs>
                      <w:tab w:val="left" w:pos="270"/>
                    </w:tabs>
                    <w:ind w:right="-90"/>
                    <w:jc w:val="center"/>
                    <w:rPr>
                      <w:rFonts w:ascii="Nirmala UI" w:hAnsi="Nirmala UI" w:cs="Nirmala UI"/>
                      <w:szCs w:val="22"/>
                      <w:lang w:val="en-US" w:eastAsia="en-US" w:bidi="ar-SA"/>
                    </w:rPr>
                  </w:pPr>
                  <w:r w:rsidRPr="002C4EBE">
                    <w:rPr>
                      <w:rFonts w:ascii="Nirmala UI" w:hAnsi="Nirmala UI" w:cs="Nirmala UI"/>
                      <w:szCs w:val="22"/>
                      <w:lang w:val="en-US" w:eastAsia="en-US" w:bidi="ar-SA"/>
                    </w:rPr>
                    <w:t>161</w:t>
                  </w:r>
                </w:p>
              </w:tc>
              <w:tc>
                <w:tcPr>
                  <w:tcW w:w="2902" w:type="dxa"/>
                  <w:vAlign w:val="center"/>
                </w:tcPr>
                <w:p w:rsidR="00AD14FE" w:rsidRPr="002C4EBE" w:rsidRDefault="00AD14FE" w:rsidP="00AD14FE">
                  <w:pPr>
                    <w:tabs>
                      <w:tab w:val="left" w:pos="270"/>
                    </w:tabs>
                    <w:ind w:right="-90"/>
                    <w:jc w:val="center"/>
                    <w:rPr>
                      <w:rFonts w:ascii="Nirmala UI" w:hAnsi="Nirmala UI" w:cs="Nirmala UI"/>
                      <w:szCs w:val="22"/>
                      <w:lang w:val="en-US" w:eastAsia="en-US" w:bidi="ar-SA"/>
                    </w:rPr>
                  </w:pPr>
                  <w:r w:rsidRPr="002C4EBE">
                    <w:rPr>
                      <w:rFonts w:ascii="Nirmala UI" w:hAnsi="Nirmala UI" w:cs="Nirmala UI"/>
                      <w:szCs w:val="22"/>
                      <w:lang w:val="en-US" w:eastAsia="en-US" w:bidi="ar-SA"/>
                    </w:rPr>
                    <w:t>0.02</w:t>
                  </w:r>
                </w:p>
              </w:tc>
            </w:tr>
            <w:tr w:rsidR="00AD14FE" w:rsidRPr="002C4EBE" w:rsidTr="0060406C">
              <w:trPr>
                <w:trHeight w:val="70"/>
              </w:trPr>
              <w:tc>
                <w:tcPr>
                  <w:tcW w:w="6728" w:type="dxa"/>
                  <w:gridSpan w:val="2"/>
                  <w:vAlign w:val="center"/>
                </w:tcPr>
                <w:p w:rsidR="007D3A46" w:rsidRPr="002C4EBE" w:rsidRDefault="007D3A46" w:rsidP="007D3A46">
                  <w:pPr>
                    <w:tabs>
                      <w:tab w:val="left" w:pos="270"/>
                    </w:tabs>
                    <w:ind w:right="183"/>
                    <w:jc w:val="both"/>
                    <w:rPr>
                      <w:rFonts w:ascii="Nirmala UI" w:hAnsi="Nirmala UI" w:cs="Nirmala UI"/>
                      <w:szCs w:val="22"/>
                      <w:lang w:val="en-US" w:eastAsia="en-US" w:bidi="ar-SA"/>
                    </w:rPr>
                  </w:pPr>
                </w:p>
                <w:p w:rsidR="00537C96" w:rsidRPr="002C4EBE" w:rsidRDefault="00537C96" w:rsidP="00537C96">
                  <w:pPr>
                    <w:tabs>
                      <w:tab w:val="left" w:pos="270"/>
                    </w:tabs>
                    <w:ind w:right="183"/>
                    <w:jc w:val="both"/>
                    <w:rPr>
                      <w:rFonts w:ascii="Nirmala UI" w:hAnsi="Nirmala UI" w:cs="Nirmala UI"/>
                      <w:b/>
                      <w:bCs/>
                      <w:szCs w:val="22"/>
                      <w:lang w:val="en-US" w:eastAsia="en-US" w:bidi="ar-SA"/>
                    </w:rPr>
                  </w:pPr>
                  <w:r w:rsidRPr="002C4EBE">
                    <w:rPr>
                      <w:rFonts w:ascii="Nirmala UI" w:hAnsi="Nirmala UI" w:cs="Nirmala UI"/>
                      <w:b/>
                      <w:bCs/>
                      <w:szCs w:val="22"/>
                      <w:cs/>
                      <w:lang w:val="en-US" w:eastAsia="en-US"/>
                    </w:rPr>
                    <w:t>गाट सं..</w:t>
                  </w:r>
                  <w:r w:rsidRPr="002C4EBE">
                    <w:rPr>
                      <w:rFonts w:ascii="Nirmala UI" w:hAnsi="Nirmala UI" w:cs="Nirmala UI"/>
                      <w:b/>
                      <w:bCs/>
                      <w:szCs w:val="22"/>
                      <w:lang w:val="en-US" w:eastAsia="en-US" w:bidi="ar-SA"/>
                    </w:rPr>
                    <w:t>162/2</w:t>
                  </w:r>
                  <w:r w:rsidRPr="002C4EBE">
                    <w:rPr>
                      <w:rFonts w:ascii="Nirmala UI" w:hAnsi="Nirmala UI" w:cs="Nirmala UI"/>
                      <w:b/>
                      <w:bCs/>
                      <w:szCs w:val="22"/>
                      <w:cs/>
                      <w:lang w:val="en-US" w:eastAsia="en-US"/>
                    </w:rPr>
                    <w:t xml:space="preserve"> बाउंडेड </w:t>
                  </w:r>
                  <w:r w:rsidRPr="002C4EBE">
                    <w:rPr>
                      <w:rFonts w:ascii="Nirmala UI" w:hAnsi="Nirmala UI" w:cs="Nirmala UI"/>
                      <w:b/>
                      <w:bCs/>
                      <w:szCs w:val="22"/>
                      <w:lang w:val="en-US" w:eastAsia="en-US" w:bidi="ar-SA"/>
                    </w:rPr>
                    <w:t xml:space="preserve">AS: </w:t>
                  </w:r>
                  <w:r w:rsidRPr="002C4EBE">
                    <w:rPr>
                      <w:rFonts w:ascii="Nirmala UI" w:hAnsi="Nirmala UI" w:cs="Nirmala UI"/>
                      <w:b/>
                      <w:bCs/>
                      <w:szCs w:val="22"/>
                      <w:cs/>
                      <w:lang w:val="en-US" w:eastAsia="en-US"/>
                    </w:rPr>
                    <w:t xml:space="preserve">साउथ: </w:t>
                  </w:r>
                  <w:r w:rsidRPr="002C4EBE">
                    <w:rPr>
                      <w:rFonts w:ascii="Nirmala UI" w:hAnsi="Nirmala UI" w:cs="Nirmala UI"/>
                      <w:szCs w:val="22"/>
                      <w:cs/>
                      <w:lang w:val="en-US" w:eastAsia="en-US"/>
                    </w:rPr>
                    <w:t>इन्दापुर-बारामती रोड</w:t>
                  </w:r>
                  <w:r w:rsidRPr="002C4EBE">
                    <w:rPr>
                      <w:rFonts w:ascii="Nirmala UI" w:hAnsi="Nirmala UI" w:cs="Nirmala UI"/>
                      <w:szCs w:val="22"/>
                      <w:lang w:val="en-US" w:eastAsia="en-US" w:bidi="ar-SA"/>
                    </w:rPr>
                    <w:t xml:space="preserve">, </w:t>
                  </w:r>
                  <w:r w:rsidRPr="002C4EBE">
                    <w:rPr>
                      <w:rFonts w:ascii="Nirmala UI" w:hAnsi="Nirmala UI" w:cs="Nirmala UI"/>
                      <w:szCs w:val="22"/>
                      <w:cs/>
                      <w:lang w:val="en-US" w:eastAsia="en-US"/>
                    </w:rPr>
                    <w:t>पूर्व: गाट सं.</w:t>
                  </w:r>
                  <w:r w:rsidRPr="002C4EBE">
                    <w:rPr>
                      <w:rFonts w:ascii="Nirmala UI" w:hAnsi="Nirmala UI" w:cs="Nirmala UI"/>
                      <w:szCs w:val="22"/>
                      <w:lang w:val="en-US" w:eastAsia="en-US" w:bidi="ar-SA"/>
                    </w:rPr>
                    <w:t xml:space="preserve">213, </w:t>
                  </w:r>
                  <w:r w:rsidRPr="002C4EBE">
                    <w:rPr>
                      <w:rFonts w:ascii="Nirmala UI" w:hAnsi="Nirmala UI" w:cs="Nirmala UI"/>
                      <w:szCs w:val="22"/>
                      <w:cs/>
                      <w:lang w:val="en-US" w:eastAsia="en-US"/>
                    </w:rPr>
                    <w:t>पश्चिम: गाट सं</w:t>
                  </w:r>
                  <w:proofErr w:type="gramStart"/>
                  <w:r w:rsidRPr="002C4EBE">
                    <w:rPr>
                      <w:rFonts w:ascii="Nirmala UI" w:hAnsi="Nirmala UI" w:cs="Nirmala UI"/>
                      <w:szCs w:val="22"/>
                      <w:cs/>
                      <w:lang w:val="en-US" w:eastAsia="en-US"/>
                    </w:rPr>
                    <w:t>..</w:t>
                  </w:r>
                  <w:proofErr w:type="gramEnd"/>
                  <w:r w:rsidRPr="002C4EBE">
                    <w:rPr>
                      <w:rFonts w:ascii="Nirmala UI" w:hAnsi="Nirmala UI" w:cs="Nirmala UI"/>
                      <w:szCs w:val="22"/>
                      <w:lang w:val="en-US" w:eastAsia="en-US" w:bidi="ar-SA"/>
                    </w:rPr>
                    <w:t>98/2</w:t>
                  </w:r>
                  <w:r w:rsidRPr="002C4EBE">
                    <w:rPr>
                      <w:rFonts w:ascii="Nirmala UI" w:hAnsi="Nirmala UI" w:cs="Nirmala UI"/>
                      <w:szCs w:val="22"/>
                      <w:cs/>
                      <w:lang w:val="en-US" w:eastAsia="en-US"/>
                    </w:rPr>
                    <w:t xml:space="preserve"> अनिल गांधी तथा उत्तर की भूमि: गाट सं</w:t>
                  </w:r>
                  <w:proofErr w:type="gramStart"/>
                  <w:r w:rsidRPr="002C4EBE">
                    <w:rPr>
                      <w:rFonts w:ascii="Nirmala UI" w:hAnsi="Nirmala UI" w:cs="Nirmala UI"/>
                      <w:szCs w:val="22"/>
                      <w:cs/>
                      <w:lang w:val="en-US" w:eastAsia="en-US"/>
                    </w:rPr>
                    <w:t>..</w:t>
                  </w:r>
                  <w:proofErr w:type="gramEnd"/>
                  <w:r w:rsidRPr="002C4EBE">
                    <w:rPr>
                      <w:rFonts w:ascii="Nirmala UI" w:hAnsi="Nirmala UI" w:cs="Nirmala UI"/>
                      <w:szCs w:val="22"/>
                      <w:lang w:val="en-US" w:eastAsia="en-US" w:bidi="ar-SA"/>
                    </w:rPr>
                    <w:t>160</w:t>
                  </w:r>
                  <w:r w:rsidRPr="002C4EBE">
                    <w:rPr>
                      <w:rFonts w:ascii="Nirmala UI" w:hAnsi="Nirmala UI" w:cs="Nirmala UI"/>
                      <w:szCs w:val="22"/>
                      <w:cs/>
                      <w:lang w:val="en-US" w:eastAsia="en-US"/>
                    </w:rPr>
                    <w:t xml:space="preserve"> और </w:t>
                  </w:r>
                  <w:r w:rsidRPr="002C4EBE">
                    <w:rPr>
                      <w:rFonts w:ascii="Nirmala UI" w:hAnsi="Nirmala UI" w:cs="Nirmala UI"/>
                      <w:szCs w:val="22"/>
                      <w:lang w:val="en-US" w:eastAsia="en-US" w:bidi="ar-SA"/>
                    </w:rPr>
                    <w:t>161</w:t>
                  </w:r>
                  <w:r w:rsidRPr="002C4EBE">
                    <w:rPr>
                      <w:rFonts w:ascii="Nirmala UI" w:hAnsi="Nirmala UI" w:cs="Nirmala UI"/>
                      <w:szCs w:val="22"/>
                      <w:cs/>
                      <w:lang w:val="en-US" w:eastAsia="en-US"/>
                    </w:rPr>
                    <w:t>।</w:t>
                  </w:r>
                </w:p>
                <w:p w:rsidR="00537C96" w:rsidRPr="002C4EBE" w:rsidRDefault="00537C96" w:rsidP="00537C96">
                  <w:pPr>
                    <w:tabs>
                      <w:tab w:val="left" w:pos="270"/>
                    </w:tabs>
                    <w:ind w:right="183"/>
                    <w:jc w:val="both"/>
                    <w:rPr>
                      <w:rFonts w:ascii="Nirmala UI" w:hAnsi="Nirmala UI" w:cs="Nirmala UI"/>
                      <w:b/>
                      <w:bCs/>
                      <w:szCs w:val="22"/>
                      <w:lang w:val="en-US" w:eastAsia="en-US" w:bidi="ar-SA"/>
                    </w:rPr>
                  </w:pPr>
                </w:p>
                <w:p w:rsidR="007D3A46" w:rsidRPr="002C4EBE" w:rsidRDefault="00537C96" w:rsidP="00537C96">
                  <w:pPr>
                    <w:tabs>
                      <w:tab w:val="left" w:pos="270"/>
                    </w:tabs>
                    <w:ind w:right="183"/>
                    <w:jc w:val="both"/>
                    <w:rPr>
                      <w:rFonts w:ascii="Nirmala UI" w:hAnsi="Nirmala UI" w:cs="Nirmala UI"/>
                      <w:szCs w:val="22"/>
                      <w:lang w:val="en-US" w:eastAsia="en-US" w:bidi="ar-SA"/>
                    </w:rPr>
                  </w:pPr>
                  <w:r w:rsidRPr="002C4EBE">
                    <w:rPr>
                      <w:rFonts w:ascii="Nirmala UI" w:hAnsi="Nirmala UI" w:cs="Nirmala UI"/>
                      <w:b/>
                      <w:bCs/>
                      <w:szCs w:val="22"/>
                      <w:cs/>
                      <w:lang w:val="en-US" w:eastAsia="en-US"/>
                    </w:rPr>
                    <w:t>गाट सं.</w:t>
                  </w:r>
                  <w:r w:rsidRPr="002C4EBE">
                    <w:rPr>
                      <w:rFonts w:ascii="Nirmala UI" w:hAnsi="Nirmala UI" w:cs="Nirmala UI"/>
                      <w:b/>
                      <w:bCs/>
                      <w:szCs w:val="22"/>
                      <w:lang w:val="en-US" w:eastAsia="en-US" w:bidi="ar-SA"/>
                    </w:rPr>
                    <w:t xml:space="preserve">161 </w:t>
                  </w:r>
                  <w:r w:rsidRPr="002C4EBE">
                    <w:rPr>
                      <w:rFonts w:ascii="Nirmala UI" w:hAnsi="Nirmala UI" w:cs="Nirmala UI"/>
                      <w:b/>
                      <w:bCs/>
                      <w:szCs w:val="22"/>
                      <w:cs/>
                      <w:lang w:val="en-US" w:eastAsia="en-US"/>
                    </w:rPr>
                    <w:t xml:space="preserve">के रूप में बाध्य: उत्तर: </w:t>
                  </w:r>
                  <w:r w:rsidRPr="002C4EBE">
                    <w:rPr>
                      <w:rFonts w:ascii="Nirmala UI" w:hAnsi="Nirmala UI" w:cs="Nirmala UI"/>
                      <w:szCs w:val="22"/>
                      <w:cs/>
                      <w:lang w:val="en-US" w:eastAsia="en-US"/>
                    </w:rPr>
                    <w:t>दक्षिण: गाट सं.</w:t>
                  </w:r>
                  <w:r w:rsidRPr="002C4EBE">
                    <w:rPr>
                      <w:rFonts w:ascii="Nirmala UI" w:hAnsi="Nirmala UI" w:cs="Nirmala UI"/>
                      <w:szCs w:val="22"/>
                      <w:lang w:val="en-US" w:eastAsia="en-US" w:bidi="ar-SA"/>
                    </w:rPr>
                    <w:t xml:space="preserve">162 </w:t>
                  </w:r>
                  <w:r w:rsidRPr="002C4EBE">
                    <w:rPr>
                      <w:rFonts w:ascii="Nirmala UI" w:hAnsi="Nirmala UI" w:cs="Nirmala UI"/>
                      <w:szCs w:val="22"/>
                      <w:cs/>
                      <w:lang w:val="en-US" w:eastAsia="en-US"/>
                    </w:rPr>
                    <w:t xml:space="preserve">और </w:t>
                  </w:r>
                  <w:r w:rsidRPr="002C4EBE">
                    <w:rPr>
                      <w:rFonts w:ascii="Nirmala UI" w:hAnsi="Nirmala UI" w:cs="Nirmala UI"/>
                      <w:szCs w:val="22"/>
                      <w:lang w:val="en-US" w:eastAsia="en-US" w:bidi="ar-SA"/>
                    </w:rPr>
                    <w:t xml:space="preserve">213, </w:t>
                  </w:r>
                  <w:r w:rsidRPr="002C4EBE">
                    <w:rPr>
                      <w:rFonts w:ascii="Nirmala UI" w:hAnsi="Nirmala UI" w:cs="Nirmala UI"/>
                      <w:szCs w:val="22"/>
                      <w:cs/>
                      <w:lang w:val="en-US" w:eastAsia="en-US"/>
                    </w:rPr>
                    <w:t>पूर्व: गाट सं.</w:t>
                  </w:r>
                  <w:r w:rsidRPr="002C4EBE">
                    <w:rPr>
                      <w:rFonts w:ascii="Nirmala UI" w:hAnsi="Nirmala UI" w:cs="Nirmala UI"/>
                      <w:szCs w:val="22"/>
                      <w:lang w:val="en-US" w:eastAsia="en-US" w:bidi="ar-SA"/>
                    </w:rPr>
                    <w:t xml:space="preserve">167, </w:t>
                  </w:r>
                  <w:r w:rsidRPr="002C4EBE">
                    <w:rPr>
                      <w:rFonts w:ascii="Nirmala UI" w:hAnsi="Nirmala UI" w:cs="Nirmala UI"/>
                      <w:szCs w:val="22"/>
                      <w:cs/>
                      <w:lang w:val="en-US" w:eastAsia="en-US"/>
                    </w:rPr>
                    <w:t>पश्चिम: गाट सं..</w:t>
                  </w:r>
                  <w:r w:rsidRPr="002C4EBE">
                    <w:rPr>
                      <w:rFonts w:ascii="Nirmala UI" w:hAnsi="Nirmala UI" w:cs="Nirmala UI"/>
                      <w:szCs w:val="22"/>
                      <w:lang w:val="en-US" w:eastAsia="en-US" w:bidi="ar-SA"/>
                    </w:rPr>
                    <w:t xml:space="preserve">160, </w:t>
                  </w:r>
                  <w:r w:rsidRPr="002C4EBE">
                    <w:rPr>
                      <w:rFonts w:ascii="Nirmala UI" w:hAnsi="Nirmala UI" w:cs="Nirmala UI"/>
                      <w:szCs w:val="22"/>
                      <w:cs/>
                      <w:lang w:val="en-US" w:eastAsia="en-US"/>
                    </w:rPr>
                    <w:t xml:space="preserve">उत्तर: गाट सं. </w:t>
                  </w:r>
                  <w:r w:rsidRPr="002C4EBE">
                    <w:rPr>
                      <w:rFonts w:ascii="Nirmala UI" w:hAnsi="Nirmala UI" w:cs="Nirmala UI"/>
                      <w:szCs w:val="22"/>
                      <w:lang w:val="en-US" w:eastAsia="en-US" w:bidi="ar-SA"/>
                    </w:rPr>
                    <w:t>168</w:t>
                  </w:r>
                  <w:r w:rsidRPr="002C4EBE">
                    <w:rPr>
                      <w:rFonts w:ascii="Nirmala UI" w:hAnsi="Nirmala UI" w:cs="Nirmala UI"/>
                      <w:szCs w:val="22"/>
                      <w:cs/>
                      <w:lang w:val="en-US" w:eastAsia="en-US"/>
                    </w:rPr>
                    <w:t>।</w:t>
                  </w:r>
                </w:p>
              </w:tc>
            </w:tr>
            <w:tr w:rsidR="00AD14FE" w:rsidRPr="002C4EBE" w:rsidTr="00F00410">
              <w:trPr>
                <w:trHeight w:val="1692"/>
              </w:trPr>
              <w:tc>
                <w:tcPr>
                  <w:tcW w:w="6728" w:type="dxa"/>
                  <w:gridSpan w:val="2"/>
                  <w:tcBorders>
                    <w:bottom w:val="single" w:sz="4" w:space="0" w:color="auto"/>
                  </w:tcBorders>
                  <w:vAlign w:val="center"/>
                </w:tcPr>
                <w:p w:rsidR="007D3A46" w:rsidRPr="002C4EBE" w:rsidRDefault="00537C96" w:rsidP="007D3A46">
                  <w:pPr>
                    <w:tabs>
                      <w:tab w:val="left" w:pos="270"/>
                    </w:tabs>
                    <w:ind w:right="183"/>
                    <w:jc w:val="both"/>
                    <w:rPr>
                      <w:rFonts w:ascii="Nirmala UI" w:hAnsi="Nirmala UI" w:cs="Nirmala UI"/>
                      <w:szCs w:val="22"/>
                    </w:rPr>
                  </w:pPr>
                  <w:r w:rsidRPr="002C4EBE">
                    <w:rPr>
                      <w:rFonts w:ascii="Nirmala UI" w:hAnsi="Nirmala UI" w:cs="Nirmala UI"/>
                      <w:szCs w:val="22"/>
                      <w:cs/>
                    </w:rPr>
                    <w:t>कारखाने के निर्माण</w:t>
                  </w:r>
                  <w:r w:rsidRPr="002C4EBE">
                    <w:rPr>
                      <w:rFonts w:ascii="Nirmala UI" w:hAnsi="Nirmala UI" w:cs="Nirmala UI"/>
                      <w:szCs w:val="22"/>
                    </w:rPr>
                    <w:t xml:space="preserve">, </w:t>
                  </w:r>
                  <w:r w:rsidRPr="002C4EBE">
                    <w:rPr>
                      <w:rFonts w:ascii="Nirmala UI" w:hAnsi="Nirmala UI" w:cs="Nirmala UI"/>
                      <w:szCs w:val="22"/>
                      <w:cs/>
                    </w:rPr>
                    <w:t>सीमाओं</w:t>
                  </w:r>
                  <w:r w:rsidRPr="002C4EBE">
                    <w:rPr>
                      <w:rFonts w:ascii="Nirmala UI" w:hAnsi="Nirmala UI" w:cs="Nirmala UI"/>
                      <w:szCs w:val="22"/>
                    </w:rPr>
                    <w:t xml:space="preserve">, </w:t>
                  </w:r>
                  <w:r w:rsidRPr="002C4EBE">
                    <w:rPr>
                      <w:rFonts w:ascii="Nirmala UI" w:hAnsi="Nirmala UI" w:cs="Nirmala UI"/>
                      <w:szCs w:val="22"/>
                      <w:cs/>
                    </w:rPr>
                    <w:t>गोदामों</w:t>
                  </w:r>
                  <w:r w:rsidRPr="002C4EBE">
                    <w:rPr>
                      <w:rFonts w:ascii="Nirmala UI" w:hAnsi="Nirmala UI" w:cs="Nirmala UI"/>
                      <w:szCs w:val="22"/>
                    </w:rPr>
                    <w:t xml:space="preserve">, </w:t>
                  </w:r>
                  <w:r w:rsidRPr="002C4EBE">
                    <w:rPr>
                      <w:rFonts w:ascii="Nirmala UI" w:hAnsi="Nirmala UI" w:cs="Nirmala UI"/>
                      <w:szCs w:val="22"/>
                      <w:cs/>
                    </w:rPr>
                    <w:t>क्वार्टर और अन्य सभी निर्मित और स्टैंडिंग तथा उक्त भूमि और इमारतों आदि पर निर्मित होने और पृथ्वी से जुड़े सभी संयंत्र तथा मशीनरी सहित सभी वर्तमान और भविष्य की इमारत के साथ -साथ पृथ्वी से स्थायी रूप से जुड़ी किसी भी वस्तु सहित।</w:t>
                  </w:r>
                </w:p>
              </w:tc>
            </w:tr>
          </w:tbl>
          <w:p w:rsidR="00AD14FE" w:rsidRPr="002C4EBE" w:rsidRDefault="00AD14FE" w:rsidP="00157D72">
            <w:pPr>
              <w:pStyle w:val="TableParagraph"/>
              <w:ind w:left="1172" w:right="1150"/>
              <w:jc w:val="center"/>
              <w:rPr>
                <w:rFonts w:ascii="Nirmala UI" w:hAnsi="Nirmala UI" w:cs="Nirmala UI"/>
                <w:b/>
              </w:rPr>
            </w:pPr>
          </w:p>
        </w:tc>
      </w:tr>
      <w:tr w:rsidR="001E6F6D" w:rsidRPr="002C4EBE" w:rsidTr="001E6F6D">
        <w:trPr>
          <w:trHeight w:val="550"/>
        </w:trPr>
        <w:tc>
          <w:tcPr>
            <w:tcW w:w="3686" w:type="dxa"/>
            <w:shd w:val="clear" w:color="auto" w:fill="FFD966"/>
            <w:vAlign w:val="center"/>
          </w:tcPr>
          <w:p w:rsidR="001E6F6D" w:rsidRPr="002C4EBE" w:rsidRDefault="00537C96" w:rsidP="008713CE">
            <w:pPr>
              <w:pStyle w:val="TableParagraph"/>
              <w:rPr>
                <w:rFonts w:ascii="Nirmala UI" w:hAnsi="Nirmala UI" w:cs="Nirmala UI"/>
                <w:bCs/>
                <w:u w:val="single"/>
              </w:rPr>
            </w:pPr>
            <w:r w:rsidRPr="002C4EBE">
              <w:rPr>
                <w:rFonts w:ascii="Nirmala UI" w:hAnsi="Nirmala UI" w:cs="Nirmala UI"/>
                <w:bCs/>
                <w:cs/>
                <w:lang w:bidi="hi-IN"/>
              </w:rPr>
              <w:t xml:space="preserve">मांग नोटिस तिथि </w:t>
            </w:r>
            <w:r w:rsidR="008713CE">
              <w:rPr>
                <w:rFonts w:ascii="Nirmala UI" w:hAnsi="Nirmala UI" w:cs="Nirmala UI" w:hint="cs"/>
                <w:bCs/>
                <w:cs/>
                <w:lang w:bidi="hi-IN"/>
              </w:rPr>
              <w:t xml:space="preserve">तथा </w:t>
            </w:r>
            <w:r w:rsidRPr="002C4EBE">
              <w:rPr>
                <w:rFonts w:ascii="Nirmala UI" w:hAnsi="Nirmala UI" w:cs="Nirmala UI"/>
                <w:bCs/>
                <w:cs/>
                <w:lang w:bidi="hi-IN"/>
              </w:rPr>
              <w:t>राशि</w:t>
            </w:r>
          </w:p>
        </w:tc>
        <w:tc>
          <w:tcPr>
            <w:tcW w:w="6804" w:type="dxa"/>
            <w:shd w:val="clear" w:color="auto" w:fill="FFD966"/>
            <w:vAlign w:val="center"/>
          </w:tcPr>
          <w:p w:rsidR="001E6F6D" w:rsidRPr="002C4EBE" w:rsidRDefault="00537C96" w:rsidP="00157D72">
            <w:pPr>
              <w:tabs>
                <w:tab w:val="left" w:pos="270"/>
              </w:tabs>
              <w:ind w:left="131" w:right="122"/>
              <w:jc w:val="both"/>
              <w:rPr>
                <w:rFonts w:ascii="Nirmala UI" w:hAnsi="Nirmala UI" w:cs="Nirmala UI"/>
              </w:rPr>
            </w:pPr>
            <w:r w:rsidRPr="002C4EBE">
              <w:rPr>
                <w:rFonts w:ascii="Nirmala UI" w:hAnsi="Nirmala UI" w:cs="Nirmala UI"/>
                <w:cs/>
                <w:lang w:bidi="hi-IN"/>
              </w:rPr>
              <w:t xml:space="preserve">डिमांड नोटिस दिनांक- </w:t>
            </w:r>
            <w:r w:rsidRPr="002C4EBE">
              <w:rPr>
                <w:rFonts w:ascii="Nirmala UI" w:hAnsi="Nirmala UI" w:cs="Nirmala UI"/>
              </w:rPr>
              <w:t xml:space="preserve">20.12.2023 </w:t>
            </w:r>
            <w:r w:rsidRPr="002C4EBE">
              <w:rPr>
                <w:rFonts w:ascii="Nirmala UI" w:hAnsi="Nirmala UI" w:cs="Nirmala UI"/>
                <w:cs/>
                <w:lang w:bidi="hi-IN"/>
              </w:rPr>
              <w:t xml:space="preserve">के </w:t>
            </w:r>
            <w:r w:rsidRPr="002C4EBE">
              <w:rPr>
                <w:rFonts w:ascii="Nirmala UI" w:hAnsi="Nirmala UI" w:cs="Nirmala UI"/>
              </w:rPr>
              <w:t xml:space="preserve">80,80,350.00 </w:t>
            </w:r>
            <w:r w:rsidRPr="002C4EBE">
              <w:rPr>
                <w:rFonts w:ascii="Nirmala UI" w:hAnsi="Nirmala UI" w:cs="Nirmala UI"/>
                <w:cs/>
                <w:lang w:bidi="hi-IN"/>
              </w:rPr>
              <w:t xml:space="preserve">रूपये के अलावा अतिरिक्त ब्याज एवं शुल्क। उधारकर्ता द्वारा एनसीडीसी को दिनांक </w:t>
            </w:r>
            <w:r w:rsidRPr="002C4EBE">
              <w:rPr>
                <w:rFonts w:ascii="Nirmala UI" w:hAnsi="Nirmala UI" w:cs="Nirmala UI"/>
              </w:rPr>
              <w:t xml:space="preserve">11.07.2025 </w:t>
            </w:r>
            <w:r w:rsidRPr="002C4EBE">
              <w:rPr>
                <w:rFonts w:ascii="Nirmala UI" w:hAnsi="Nirmala UI" w:cs="Nirmala UI"/>
                <w:cs/>
                <w:lang w:bidi="hi-IN"/>
              </w:rPr>
              <w:t xml:space="preserve">को वर्तमान बकाया राशि </w:t>
            </w:r>
            <w:r w:rsidRPr="002C4EBE">
              <w:rPr>
                <w:rFonts w:ascii="Nirmala UI" w:hAnsi="Nirmala UI" w:cs="Nirmala UI"/>
              </w:rPr>
              <w:t xml:space="preserve">₹ 93,67,805 </w:t>
            </w:r>
            <w:r w:rsidRPr="002C4EBE">
              <w:rPr>
                <w:rFonts w:ascii="Nirmala UI" w:hAnsi="Nirmala UI" w:cs="Nirmala UI"/>
                <w:cs/>
                <w:lang w:bidi="hi-IN"/>
              </w:rPr>
              <w:t>रूपये तथा अतिरिक्त ब्याज एवं शुल्क।</w:t>
            </w:r>
          </w:p>
        </w:tc>
      </w:tr>
      <w:tr w:rsidR="001E6F6D" w:rsidRPr="002C4EBE" w:rsidTr="001E6F6D">
        <w:trPr>
          <w:trHeight w:val="550"/>
        </w:trPr>
        <w:tc>
          <w:tcPr>
            <w:tcW w:w="3686" w:type="dxa"/>
            <w:shd w:val="clear" w:color="auto" w:fill="FFD966"/>
            <w:vAlign w:val="center"/>
          </w:tcPr>
          <w:p w:rsidR="001E6F6D" w:rsidRPr="002C4EBE" w:rsidRDefault="00DA5BD5" w:rsidP="008713CE">
            <w:pPr>
              <w:pStyle w:val="TableParagraph"/>
              <w:rPr>
                <w:rFonts w:ascii="Nirmala UI" w:hAnsi="Nirmala UI" w:cs="Nirmala UI"/>
                <w:bCs/>
                <w:lang w:bidi="hi-IN"/>
              </w:rPr>
            </w:pPr>
            <w:r w:rsidRPr="002C4EBE">
              <w:rPr>
                <w:rFonts w:ascii="Nirmala UI" w:hAnsi="Nirmala UI" w:cs="Nirmala UI"/>
                <w:bCs/>
                <w:cs/>
                <w:lang w:bidi="hi-IN"/>
              </w:rPr>
              <w:t xml:space="preserve">कब्जा दिनांक एवं </w:t>
            </w:r>
            <w:r w:rsidR="008713CE">
              <w:rPr>
                <w:rFonts w:ascii="Nirmala UI" w:hAnsi="Nirmala UI" w:cs="Nirmala UI" w:hint="cs"/>
                <w:bCs/>
                <w:cs/>
                <w:lang w:bidi="hi-IN"/>
              </w:rPr>
              <w:t>कब्जे का</w:t>
            </w:r>
            <w:r w:rsidRPr="002C4EBE">
              <w:rPr>
                <w:rFonts w:ascii="Nirmala UI" w:hAnsi="Nirmala UI" w:cs="Nirmala UI"/>
                <w:bCs/>
                <w:cs/>
                <w:lang w:bidi="hi-IN"/>
              </w:rPr>
              <w:t xml:space="preserve"> प्रकार</w:t>
            </w:r>
          </w:p>
        </w:tc>
        <w:tc>
          <w:tcPr>
            <w:tcW w:w="6804" w:type="dxa"/>
            <w:shd w:val="clear" w:color="auto" w:fill="FFD966"/>
            <w:vAlign w:val="center"/>
          </w:tcPr>
          <w:p w:rsidR="001E6F6D" w:rsidRPr="002C4EBE" w:rsidRDefault="001E6F6D" w:rsidP="00DA5BD5">
            <w:pPr>
              <w:tabs>
                <w:tab w:val="left" w:pos="270"/>
              </w:tabs>
              <w:ind w:left="131"/>
              <w:jc w:val="both"/>
              <w:rPr>
                <w:rFonts w:ascii="Nirmala UI" w:hAnsi="Nirmala UI" w:cs="Nirmala UI"/>
              </w:rPr>
            </w:pPr>
            <w:r w:rsidRPr="002C4EBE">
              <w:rPr>
                <w:rFonts w:ascii="Nirmala UI" w:hAnsi="Nirmala UI" w:cs="Nirmala UI"/>
              </w:rPr>
              <w:t xml:space="preserve">23.02.2024 </w:t>
            </w:r>
            <w:r w:rsidRPr="002C4EBE">
              <w:rPr>
                <w:rFonts w:ascii="Nirmala UI" w:hAnsi="Nirmala UI" w:cs="Nirmala UI"/>
                <w:spacing w:val="-2"/>
              </w:rPr>
              <w:t>(</w:t>
            </w:r>
            <w:r w:rsidR="00DA5BD5" w:rsidRPr="002C4EBE">
              <w:rPr>
                <w:rFonts w:ascii="Nirmala UI" w:hAnsi="Nirmala UI" w:cs="Nirmala UI"/>
                <w:spacing w:val="-2"/>
                <w:cs/>
                <w:lang w:bidi="hi-IN"/>
              </w:rPr>
              <w:t>प्रतीकात्मक कब्जा</w:t>
            </w:r>
            <w:r w:rsidRPr="002C4EBE">
              <w:rPr>
                <w:rFonts w:ascii="Nirmala UI" w:hAnsi="Nirmala UI" w:cs="Nirmala UI"/>
                <w:spacing w:val="-2"/>
              </w:rPr>
              <w:t>)</w:t>
            </w:r>
          </w:p>
        </w:tc>
      </w:tr>
      <w:tr w:rsidR="001E6F6D" w:rsidRPr="002C4EBE" w:rsidTr="001E6F6D">
        <w:trPr>
          <w:trHeight w:val="550"/>
        </w:trPr>
        <w:tc>
          <w:tcPr>
            <w:tcW w:w="3686" w:type="dxa"/>
            <w:shd w:val="clear" w:color="auto" w:fill="FFD966"/>
            <w:vAlign w:val="center"/>
          </w:tcPr>
          <w:p w:rsidR="001E6F6D" w:rsidRPr="002C4EBE" w:rsidRDefault="00DA5BD5" w:rsidP="001E6F6D">
            <w:pPr>
              <w:pStyle w:val="TableParagraph"/>
              <w:spacing w:after="240"/>
              <w:rPr>
                <w:rFonts w:ascii="Nirmala UI" w:hAnsi="Nirmala UI" w:cs="Nirmala UI"/>
                <w:bCs/>
              </w:rPr>
            </w:pPr>
            <w:r w:rsidRPr="002C4EBE">
              <w:rPr>
                <w:rFonts w:ascii="Nirmala UI" w:hAnsi="Nirmala UI" w:cs="Nirmala UI"/>
                <w:bCs/>
                <w:cs/>
                <w:lang w:bidi="hi-IN"/>
              </w:rPr>
              <w:lastRenderedPageBreak/>
              <w:t>आरक्षित मूल्य</w:t>
            </w:r>
          </w:p>
        </w:tc>
        <w:tc>
          <w:tcPr>
            <w:tcW w:w="6804" w:type="dxa"/>
            <w:shd w:val="clear" w:color="auto" w:fill="FFD966"/>
            <w:vAlign w:val="center"/>
          </w:tcPr>
          <w:p w:rsidR="000A1073" w:rsidRPr="002C4EBE" w:rsidRDefault="00DA5BD5" w:rsidP="00DA5BD5">
            <w:pPr>
              <w:tabs>
                <w:tab w:val="left" w:pos="270"/>
              </w:tabs>
              <w:ind w:left="131" w:right="122"/>
              <w:jc w:val="both"/>
              <w:rPr>
                <w:rFonts w:ascii="Nirmala UI" w:hAnsi="Nirmala UI" w:cs="Nirmala UI"/>
              </w:rPr>
            </w:pPr>
            <w:r w:rsidRPr="002C4EBE">
              <w:rPr>
                <w:rFonts w:ascii="Nirmala UI" w:hAnsi="Nirmala UI" w:cs="Nirmala UI"/>
                <w:b/>
              </w:rPr>
              <w:t>₹ 5,30,54,800/- (</w:t>
            </w:r>
            <w:r w:rsidRPr="002C4EBE">
              <w:rPr>
                <w:rFonts w:ascii="Nirmala UI" w:hAnsi="Nirmala UI" w:cs="Nirmala UI"/>
                <w:b/>
                <w:cs/>
                <w:lang w:bidi="hi-IN"/>
              </w:rPr>
              <w:t>रुपये पांच करोड़ तीस लाख पचास हजार आठ सौ मात्र)</w:t>
            </w:r>
          </w:p>
        </w:tc>
      </w:tr>
      <w:tr w:rsidR="001E6F6D" w:rsidRPr="002C4EBE" w:rsidTr="001E6F6D">
        <w:trPr>
          <w:trHeight w:val="550"/>
        </w:trPr>
        <w:tc>
          <w:tcPr>
            <w:tcW w:w="3686" w:type="dxa"/>
            <w:shd w:val="clear" w:color="auto" w:fill="FFD966"/>
            <w:vAlign w:val="center"/>
          </w:tcPr>
          <w:p w:rsidR="001E6F6D" w:rsidRPr="002C4EBE" w:rsidRDefault="00DA5BD5" w:rsidP="001E6F6D">
            <w:pPr>
              <w:pStyle w:val="TableParagraph"/>
              <w:rPr>
                <w:rFonts w:ascii="Nirmala UI" w:hAnsi="Nirmala UI" w:cs="Nirmala UI"/>
                <w:bCs/>
              </w:rPr>
            </w:pPr>
            <w:r w:rsidRPr="002C4EBE">
              <w:rPr>
                <w:rFonts w:ascii="Nirmala UI" w:hAnsi="Nirmala UI" w:cs="Nirmala UI"/>
                <w:bCs/>
                <w:cs/>
                <w:lang w:bidi="hi-IN"/>
              </w:rPr>
              <w:t>बयाना राशि</w:t>
            </w:r>
            <w:r w:rsidR="001E6F6D" w:rsidRPr="002C4EBE">
              <w:rPr>
                <w:rFonts w:ascii="Nirmala UI" w:hAnsi="Nirmala UI" w:cs="Nirmala UI"/>
                <w:bCs/>
              </w:rPr>
              <w:t xml:space="preserve"> </w:t>
            </w:r>
            <w:r w:rsidR="001E6F6D" w:rsidRPr="002C4EBE">
              <w:rPr>
                <w:rFonts w:ascii="Nirmala UI" w:hAnsi="Nirmala UI" w:cs="Nirmala UI"/>
                <w:bCs/>
                <w:spacing w:val="-2"/>
              </w:rPr>
              <w:t>(E.M.D.)</w:t>
            </w:r>
          </w:p>
        </w:tc>
        <w:tc>
          <w:tcPr>
            <w:tcW w:w="6804" w:type="dxa"/>
            <w:shd w:val="clear" w:color="auto" w:fill="FFD966"/>
            <w:vAlign w:val="center"/>
          </w:tcPr>
          <w:p w:rsidR="001E6F6D" w:rsidRPr="002C4EBE" w:rsidRDefault="00DA5BD5" w:rsidP="001E6F6D">
            <w:pPr>
              <w:tabs>
                <w:tab w:val="left" w:pos="270"/>
              </w:tabs>
              <w:ind w:left="131" w:right="122"/>
              <w:jc w:val="both"/>
              <w:rPr>
                <w:rFonts w:ascii="Nirmala UI" w:hAnsi="Nirmala UI" w:cs="Nirmala UI"/>
              </w:rPr>
            </w:pPr>
            <w:r w:rsidRPr="002C4EBE">
              <w:rPr>
                <w:rFonts w:ascii="Nirmala UI" w:hAnsi="Nirmala UI" w:cs="Nirmala UI"/>
                <w:b/>
              </w:rPr>
              <w:t>₹53,05,480/- (</w:t>
            </w:r>
            <w:r w:rsidRPr="002C4EBE">
              <w:rPr>
                <w:rFonts w:ascii="Nirmala UI" w:hAnsi="Nirmala UI" w:cs="Nirmala UI"/>
                <w:b/>
                <w:cs/>
                <w:lang w:bidi="hi-IN"/>
              </w:rPr>
              <w:t>तिरपन लाख पांच हजार चार सौ अस्सी रुपये मात्र)</w:t>
            </w:r>
          </w:p>
        </w:tc>
      </w:tr>
      <w:tr w:rsidR="001E6F6D" w:rsidRPr="002C4EBE" w:rsidTr="001E6F6D">
        <w:trPr>
          <w:trHeight w:val="550"/>
        </w:trPr>
        <w:tc>
          <w:tcPr>
            <w:tcW w:w="3686" w:type="dxa"/>
            <w:shd w:val="clear" w:color="auto" w:fill="FFD966"/>
            <w:vAlign w:val="center"/>
          </w:tcPr>
          <w:p w:rsidR="001E6F6D" w:rsidRPr="002C4EBE" w:rsidRDefault="00DA5BD5" w:rsidP="001E6F6D">
            <w:pPr>
              <w:pStyle w:val="TableParagraph"/>
              <w:rPr>
                <w:rFonts w:ascii="Nirmala UI" w:hAnsi="Nirmala UI" w:cs="Nirmala UI"/>
                <w:bCs/>
                <w:lang w:bidi="hi-IN"/>
              </w:rPr>
            </w:pPr>
            <w:r w:rsidRPr="002C4EBE">
              <w:rPr>
                <w:rFonts w:ascii="Nirmala UI" w:hAnsi="Nirmala UI" w:cs="Nirmala UI"/>
                <w:bCs/>
                <w:cs/>
                <w:lang w:bidi="hi-IN"/>
              </w:rPr>
              <w:t>बोली वर्धमान मूल्य</w:t>
            </w:r>
          </w:p>
        </w:tc>
        <w:tc>
          <w:tcPr>
            <w:tcW w:w="6804" w:type="dxa"/>
            <w:shd w:val="clear" w:color="auto" w:fill="FFD966"/>
            <w:vAlign w:val="center"/>
          </w:tcPr>
          <w:p w:rsidR="001E6F6D" w:rsidRPr="002C4EBE" w:rsidRDefault="001E6F6D" w:rsidP="002C4EBE">
            <w:pPr>
              <w:tabs>
                <w:tab w:val="left" w:pos="270"/>
              </w:tabs>
              <w:ind w:left="131"/>
              <w:jc w:val="both"/>
              <w:rPr>
                <w:rFonts w:ascii="Nirmala UI" w:hAnsi="Nirmala UI" w:cs="Nirmala UI"/>
              </w:rPr>
            </w:pPr>
            <w:r w:rsidRPr="002C4EBE">
              <w:rPr>
                <w:rFonts w:ascii="Nirmala UI" w:hAnsi="Nirmala UI" w:cs="Nirmala UI"/>
              </w:rPr>
              <w:t>₹1,00,000/- (</w:t>
            </w:r>
            <w:r w:rsidR="002C4EBE">
              <w:rPr>
                <w:rFonts w:ascii="Nirmala UI" w:hAnsi="Nirmala UI" w:cs="Nirmala UI" w:hint="cs"/>
                <w:cs/>
                <w:lang w:bidi="hi-IN"/>
              </w:rPr>
              <w:t>एक लाख रूपये मात्र</w:t>
            </w:r>
            <w:r w:rsidRPr="002C4EBE">
              <w:rPr>
                <w:rFonts w:ascii="Nirmala UI" w:hAnsi="Nirmala UI" w:cs="Nirmala UI"/>
                <w:spacing w:val="-4"/>
              </w:rPr>
              <w:t>)</w:t>
            </w:r>
          </w:p>
        </w:tc>
      </w:tr>
      <w:tr w:rsidR="001E6F6D" w:rsidRPr="002C4EBE" w:rsidTr="001E6F6D">
        <w:trPr>
          <w:trHeight w:val="550"/>
        </w:trPr>
        <w:tc>
          <w:tcPr>
            <w:tcW w:w="3686" w:type="dxa"/>
            <w:shd w:val="clear" w:color="auto" w:fill="FFD966"/>
            <w:vAlign w:val="center"/>
          </w:tcPr>
          <w:p w:rsidR="001E6F6D" w:rsidRPr="002C4EBE" w:rsidRDefault="00D162B4" w:rsidP="00D162B4">
            <w:pPr>
              <w:pStyle w:val="TableParagraph"/>
              <w:rPr>
                <w:rFonts w:ascii="Nirmala UI" w:hAnsi="Nirmala UI" w:cs="Nirmala UI"/>
                <w:bCs/>
              </w:rPr>
            </w:pPr>
            <w:r w:rsidRPr="002C4EBE">
              <w:rPr>
                <w:rFonts w:ascii="Nirmala UI" w:hAnsi="Nirmala UI" w:cs="Nirmala UI"/>
                <w:bCs/>
                <w:cs/>
                <w:lang w:bidi="hi-IN"/>
              </w:rPr>
              <w:t>ई-नीलामी की तिथि एवं समय</w:t>
            </w:r>
          </w:p>
        </w:tc>
        <w:tc>
          <w:tcPr>
            <w:tcW w:w="6804" w:type="dxa"/>
            <w:shd w:val="clear" w:color="auto" w:fill="FFD966"/>
            <w:vAlign w:val="center"/>
          </w:tcPr>
          <w:p w:rsidR="001E6F6D" w:rsidRPr="002C4EBE" w:rsidRDefault="00D162B4" w:rsidP="00D162B4">
            <w:pPr>
              <w:tabs>
                <w:tab w:val="left" w:pos="270"/>
              </w:tabs>
              <w:ind w:left="131"/>
              <w:jc w:val="both"/>
              <w:rPr>
                <w:rFonts w:ascii="Nirmala UI" w:hAnsi="Nirmala UI" w:cs="Nirmala UI"/>
              </w:rPr>
            </w:pPr>
            <w:r w:rsidRPr="002C4EBE">
              <w:rPr>
                <w:rFonts w:ascii="Nirmala UI" w:hAnsi="Nirmala UI" w:cs="Nirmala UI"/>
                <w:b/>
                <w:cs/>
                <w:lang w:bidi="hi-IN"/>
              </w:rPr>
              <w:t xml:space="preserve">दिनांक </w:t>
            </w:r>
            <w:r w:rsidR="00F00410" w:rsidRPr="002C4EBE">
              <w:rPr>
                <w:rFonts w:ascii="Nirmala UI" w:hAnsi="Nirmala UI" w:cs="Nirmala UI"/>
                <w:b/>
              </w:rPr>
              <w:t>28</w:t>
            </w:r>
            <w:r w:rsidR="0060406C" w:rsidRPr="002C4EBE">
              <w:rPr>
                <w:rFonts w:ascii="Nirmala UI" w:hAnsi="Nirmala UI" w:cs="Nirmala UI"/>
                <w:b/>
              </w:rPr>
              <w:t>.08.2025</w:t>
            </w:r>
            <w:r w:rsidRPr="002C4EBE">
              <w:rPr>
                <w:rFonts w:ascii="Nirmala UI" w:hAnsi="Nirmala UI" w:cs="Nirmala UI"/>
                <w:b/>
                <w:cs/>
                <w:lang w:bidi="hi-IN"/>
              </w:rPr>
              <w:t xml:space="preserve"> को </w:t>
            </w:r>
            <w:r w:rsidR="001E6F6D" w:rsidRPr="002C4EBE">
              <w:rPr>
                <w:rFonts w:ascii="Nirmala UI" w:hAnsi="Nirmala UI" w:cs="Nirmala UI"/>
                <w:b/>
              </w:rPr>
              <w:t xml:space="preserve"> </w:t>
            </w:r>
            <w:r w:rsidR="00B64FF7" w:rsidRPr="002C4EBE">
              <w:rPr>
                <w:rFonts w:ascii="Nirmala UI" w:hAnsi="Nirmala UI" w:cs="Nirmala UI"/>
                <w:b/>
              </w:rPr>
              <w:t>02:</w:t>
            </w:r>
            <w:r w:rsidR="001E6F6D" w:rsidRPr="002C4EBE">
              <w:rPr>
                <w:rFonts w:ascii="Nirmala UI" w:hAnsi="Nirmala UI" w:cs="Nirmala UI"/>
                <w:b/>
              </w:rPr>
              <w:t>00 pm</w:t>
            </w:r>
            <w:r w:rsidR="00B64FF7" w:rsidRPr="002C4EBE">
              <w:rPr>
                <w:rFonts w:ascii="Nirmala UI" w:hAnsi="Nirmala UI" w:cs="Nirmala UI"/>
                <w:b/>
              </w:rPr>
              <w:t xml:space="preserve"> </w:t>
            </w:r>
            <w:r w:rsidRPr="002C4EBE">
              <w:rPr>
                <w:rFonts w:ascii="Nirmala UI" w:hAnsi="Nirmala UI" w:cs="Nirmala UI"/>
                <w:b/>
                <w:cs/>
                <w:lang w:bidi="hi-IN"/>
              </w:rPr>
              <w:t>से</w:t>
            </w:r>
            <w:r w:rsidR="00B64FF7" w:rsidRPr="002C4EBE">
              <w:rPr>
                <w:rFonts w:ascii="Nirmala UI" w:hAnsi="Nirmala UI" w:cs="Nirmala UI"/>
                <w:b/>
              </w:rPr>
              <w:t xml:space="preserve"> 04:</w:t>
            </w:r>
            <w:r w:rsidR="001E6F6D" w:rsidRPr="002C4EBE">
              <w:rPr>
                <w:rFonts w:ascii="Nirmala UI" w:hAnsi="Nirmala UI" w:cs="Nirmala UI"/>
                <w:b/>
              </w:rPr>
              <w:t xml:space="preserve">00 </w:t>
            </w:r>
            <w:r w:rsidR="001E6F6D" w:rsidRPr="002C4EBE">
              <w:rPr>
                <w:rFonts w:ascii="Nirmala UI" w:hAnsi="Nirmala UI" w:cs="Nirmala UI"/>
                <w:b/>
                <w:spacing w:val="-5"/>
              </w:rPr>
              <w:t>pm</w:t>
            </w:r>
          </w:p>
        </w:tc>
      </w:tr>
      <w:tr w:rsidR="001E6F6D" w:rsidRPr="002C4EBE" w:rsidTr="001E6F6D">
        <w:trPr>
          <w:trHeight w:val="550"/>
        </w:trPr>
        <w:tc>
          <w:tcPr>
            <w:tcW w:w="3686" w:type="dxa"/>
            <w:shd w:val="clear" w:color="auto" w:fill="FFD966"/>
            <w:vAlign w:val="center"/>
          </w:tcPr>
          <w:p w:rsidR="001E6F6D" w:rsidRPr="002C4EBE" w:rsidRDefault="00D162B4" w:rsidP="001E6F6D">
            <w:pPr>
              <w:pStyle w:val="TableParagraph"/>
              <w:rPr>
                <w:rFonts w:ascii="Nirmala UI" w:hAnsi="Nirmala UI" w:cs="Nirmala UI"/>
                <w:bCs/>
                <w:lang w:bidi="hi-IN"/>
              </w:rPr>
            </w:pPr>
            <w:r w:rsidRPr="002C4EBE">
              <w:rPr>
                <w:rFonts w:ascii="Nirmala UI" w:hAnsi="Nirmala UI" w:cs="Nirmala UI"/>
                <w:bCs/>
                <w:cs/>
                <w:lang w:bidi="hi-IN"/>
              </w:rPr>
              <w:t>निरीक्षण की तिथि एवं समय</w:t>
            </w:r>
          </w:p>
        </w:tc>
        <w:tc>
          <w:tcPr>
            <w:tcW w:w="6804" w:type="dxa"/>
            <w:shd w:val="clear" w:color="auto" w:fill="FFD966"/>
            <w:vAlign w:val="center"/>
          </w:tcPr>
          <w:p w:rsidR="001E6F6D" w:rsidRPr="002C4EBE" w:rsidRDefault="00D162B4" w:rsidP="00D162B4">
            <w:pPr>
              <w:tabs>
                <w:tab w:val="left" w:pos="270"/>
              </w:tabs>
              <w:ind w:left="131"/>
              <w:jc w:val="both"/>
              <w:rPr>
                <w:rFonts w:ascii="Nirmala UI" w:hAnsi="Nirmala UI" w:cs="Nirmala UI"/>
              </w:rPr>
            </w:pPr>
            <w:r w:rsidRPr="002C4EBE">
              <w:rPr>
                <w:rFonts w:ascii="Nirmala UI" w:hAnsi="Nirmala UI" w:cs="Nirmala UI"/>
                <w:cs/>
                <w:lang w:bidi="hi-IN"/>
              </w:rPr>
              <w:t xml:space="preserve">दिनांक </w:t>
            </w:r>
            <w:r w:rsidR="00F00410" w:rsidRPr="002C4EBE">
              <w:rPr>
                <w:rFonts w:ascii="Nirmala UI" w:hAnsi="Nirmala UI" w:cs="Nirmala UI"/>
              </w:rPr>
              <w:t>20.08</w:t>
            </w:r>
            <w:r w:rsidR="001E6F6D" w:rsidRPr="002C4EBE">
              <w:rPr>
                <w:rFonts w:ascii="Nirmala UI" w:hAnsi="Nirmala UI" w:cs="Nirmala UI"/>
              </w:rPr>
              <w:t>.2025</w:t>
            </w:r>
            <w:r w:rsidRPr="002C4EBE">
              <w:rPr>
                <w:rFonts w:ascii="Nirmala UI" w:hAnsi="Nirmala UI" w:cs="Nirmala UI"/>
                <w:cs/>
                <w:lang w:bidi="hi-IN"/>
              </w:rPr>
              <w:t xml:space="preserve"> को </w:t>
            </w:r>
            <w:r w:rsidR="001E6F6D" w:rsidRPr="002C4EBE">
              <w:rPr>
                <w:rFonts w:ascii="Nirmala UI" w:hAnsi="Nirmala UI" w:cs="Nirmala UI"/>
              </w:rPr>
              <w:t xml:space="preserve">10.00 am </w:t>
            </w:r>
            <w:r w:rsidRPr="002C4EBE">
              <w:rPr>
                <w:rFonts w:ascii="Nirmala UI" w:hAnsi="Nirmala UI" w:cs="Nirmala UI"/>
                <w:cs/>
                <w:lang w:bidi="hi-IN"/>
              </w:rPr>
              <w:t xml:space="preserve">से </w:t>
            </w:r>
            <w:r w:rsidR="001E6F6D" w:rsidRPr="002C4EBE">
              <w:rPr>
                <w:rFonts w:ascii="Nirmala UI" w:hAnsi="Nirmala UI" w:cs="Nirmala UI"/>
              </w:rPr>
              <w:t>4.00</w:t>
            </w:r>
            <w:r w:rsidR="001E6F6D" w:rsidRPr="002C4EBE">
              <w:rPr>
                <w:rFonts w:ascii="Nirmala UI" w:hAnsi="Nirmala UI" w:cs="Nirmala UI"/>
                <w:spacing w:val="-5"/>
              </w:rPr>
              <w:t xml:space="preserve"> pm</w:t>
            </w:r>
          </w:p>
        </w:tc>
      </w:tr>
      <w:tr w:rsidR="001E6F6D" w:rsidRPr="002C4EBE" w:rsidTr="001E6F6D">
        <w:trPr>
          <w:trHeight w:val="729"/>
        </w:trPr>
        <w:tc>
          <w:tcPr>
            <w:tcW w:w="10490" w:type="dxa"/>
            <w:gridSpan w:val="2"/>
            <w:tcBorders>
              <w:bottom w:val="single" w:sz="18" w:space="0" w:color="000000"/>
            </w:tcBorders>
            <w:shd w:val="clear" w:color="auto" w:fill="D9D9D9"/>
          </w:tcPr>
          <w:p w:rsidR="001E6F6D" w:rsidRPr="002C4EBE" w:rsidRDefault="00D162B4" w:rsidP="00D162B4">
            <w:pPr>
              <w:pStyle w:val="TableParagraph"/>
              <w:tabs>
                <w:tab w:val="left" w:pos="1552"/>
                <w:tab w:val="left" w:pos="3434"/>
                <w:tab w:val="left" w:pos="4709"/>
                <w:tab w:val="left" w:pos="5609"/>
                <w:tab w:val="left" w:pos="7271"/>
                <w:tab w:val="left" w:pos="8367"/>
                <w:tab w:val="left" w:pos="9782"/>
              </w:tabs>
              <w:spacing w:before="63"/>
              <w:rPr>
                <w:rFonts w:ascii="Nirmala UI" w:hAnsi="Nirmala UI" w:cs="Nirmala UI"/>
                <w:b/>
              </w:rPr>
            </w:pPr>
            <w:r w:rsidRPr="002C4EBE">
              <w:rPr>
                <w:rFonts w:ascii="Nirmala UI" w:hAnsi="Nirmala UI" w:cs="Nirmala UI"/>
                <w:spacing w:val="-2"/>
                <w:cs/>
                <w:lang w:bidi="hi-IN"/>
              </w:rPr>
              <w:t xml:space="preserve">नीलामी बिक्री/बोली केवल वेबसाइट </w:t>
            </w:r>
            <w:r w:rsidRPr="002C4EBE">
              <w:rPr>
                <w:rFonts w:ascii="Nirmala UI" w:hAnsi="Nirmala UI" w:cs="Nirmala UI"/>
                <w:spacing w:val="-2"/>
              </w:rPr>
              <w:t xml:space="preserve">https://sarfaesi.auctiontiger.net </w:t>
            </w:r>
            <w:r w:rsidRPr="002C4EBE">
              <w:rPr>
                <w:rFonts w:ascii="Nirmala UI" w:hAnsi="Nirmala UI" w:cs="Nirmala UI"/>
                <w:spacing w:val="-2"/>
                <w:cs/>
                <w:lang w:bidi="hi-IN"/>
              </w:rPr>
              <w:t>के माध्यम से आयोजित की जाएगी</w:t>
            </w:r>
            <w:r w:rsidRPr="002C4EBE">
              <w:rPr>
                <w:rFonts w:ascii="Nirmala UI" w:hAnsi="Nirmala UI" w:cs="Nirmala UI"/>
                <w:spacing w:val="-2"/>
              </w:rPr>
              <w:t xml:space="preserve">, </w:t>
            </w:r>
            <w:r w:rsidRPr="002C4EBE">
              <w:rPr>
                <w:rFonts w:ascii="Nirmala UI" w:hAnsi="Nirmala UI" w:cs="Nirmala UI"/>
                <w:spacing w:val="-2"/>
                <w:cs/>
                <w:lang w:bidi="hi-IN"/>
              </w:rPr>
              <w:t xml:space="preserve">जिसमें प्रत्येक में </w:t>
            </w:r>
            <w:r w:rsidRPr="002C4EBE">
              <w:rPr>
                <w:rFonts w:ascii="Nirmala UI" w:hAnsi="Nirmala UI" w:cs="Nirmala UI"/>
                <w:spacing w:val="-2"/>
              </w:rPr>
              <w:t xml:space="preserve">5 </w:t>
            </w:r>
            <w:r w:rsidRPr="002C4EBE">
              <w:rPr>
                <w:rFonts w:ascii="Nirmala UI" w:hAnsi="Nirmala UI" w:cs="Nirmala UI"/>
                <w:spacing w:val="-2"/>
                <w:cs/>
                <w:lang w:bidi="hi-IN"/>
              </w:rPr>
              <w:t>मिनट का असीमित विस्तार रहेगा ।</w:t>
            </w:r>
          </w:p>
        </w:tc>
      </w:tr>
    </w:tbl>
    <w:p w:rsidR="00B64FF7" w:rsidRPr="002C4EBE" w:rsidRDefault="00B64FF7">
      <w:pPr>
        <w:pStyle w:val="Heading1"/>
        <w:spacing w:before="113" w:line="318" w:lineRule="exact"/>
        <w:ind w:right="406"/>
        <w:rPr>
          <w:rFonts w:ascii="Nirmala UI" w:hAnsi="Nirmala UI" w:cs="Nirmala UI"/>
          <w:color w:val="000000"/>
          <w:sz w:val="22"/>
          <w:szCs w:val="22"/>
          <w:shd w:val="clear" w:color="auto" w:fill="00FFFF"/>
        </w:rPr>
      </w:pPr>
    </w:p>
    <w:p w:rsidR="00051C83" w:rsidRPr="002C4EBE" w:rsidRDefault="00235AE9">
      <w:pPr>
        <w:pStyle w:val="Heading1"/>
        <w:spacing w:before="113" w:line="318" w:lineRule="exact"/>
        <w:ind w:right="406"/>
        <w:rPr>
          <w:rFonts w:ascii="Nirmala UI" w:hAnsi="Nirmala UI" w:cs="Nirmala UI"/>
          <w:color w:val="000000"/>
          <w:spacing w:val="-2"/>
          <w:sz w:val="22"/>
          <w:szCs w:val="22"/>
          <w:shd w:val="clear" w:color="auto" w:fill="00FFFF"/>
        </w:rPr>
      </w:pPr>
      <w:r w:rsidRPr="00235AE9">
        <w:rPr>
          <w:rFonts w:ascii="Nirmala UI" w:hAnsi="Nirmala UI" w:cs="Nirmala UI"/>
          <w:b w:val="0"/>
          <w:noProof/>
          <w:sz w:val="22"/>
          <w:szCs w:val="22"/>
          <w:lang w:val="en-IN" w:eastAsia="en-IN"/>
        </w:rPr>
        <w:pict>
          <v:rect id="docshape2" o:spid="_x0000_s1027" style="position:absolute;left:0;text-align:left;margin-left:0;margin-top:0;width:612pt;height:14in;z-index:-1580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" fillcolor="#fff1cc" stroked="f">
            <w10:wrap anchorx="page" anchory="page"/>
          </v:rect>
        </w:pict>
      </w:r>
      <w:r w:rsidR="00D162B4" w:rsidRPr="002C4EBE">
        <w:rPr>
          <w:rFonts w:ascii="Nirmala UI" w:hAnsi="Nirmala UI" w:cs="Nirmala UI"/>
          <w:sz w:val="22"/>
          <w:szCs w:val="22"/>
          <w:cs/>
          <w:lang w:bidi="hi-IN"/>
        </w:rPr>
        <w:t xml:space="preserve"> </w:t>
      </w:r>
      <w:r w:rsidR="00D162B4" w:rsidRPr="002C4EBE">
        <w:rPr>
          <w:rFonts w:ascii="Nirmala UI" w:hAnsi="Nirmala UI" w:cs="Nirmala UI"/>
          <w:b w:val="0"/>
          <w:noProof/>
          <w:sz w:val="22"/>
          <w:szCs w:val="22"/>
          <w:cs/>
          <w:lang w:val="en-IN" w:eastAsia="en-IN" w:bidi="hi-IN"/>
        </w:rPr>
        <w:t>नियम एवं शर्तें</w:t>
      </w:r>
    </w:p>
    <w:p w:rsidR="004D4552" w:rsidRPr="002C4EBE" w:rsidRDefault="004D4552" w:rsidP="004D4552">
      <w:pPr>
        <w:pStyle w:val="Heading1"/>
        <w:spacing w:line="240" w:lineRule="auto"/>
        <w:ind w:right="406"/>
        <w:rPr>
          <w:rFonts w:ascii="Nirmala UI" w:hAnsi="Nirmala UI" w:cs="Nirmala UI"/>
          <w:sz w:val="22"/>
          <w:szCs w:val="22"/>
          <w:u w:val="none"/>
        </w:rPr>
      </w:pPr>
    </w:p>
    <w:p w:rsidR="002A35FB" w:rsidRPr="002C4EBE" w:rsidRDefault="002A35FB" w:rsidP="00AC378E">
      <w:pPr>
        <w:pStyle w:val="ListParagraph"/>
        <w:numPr>
          <w:ilvl w:val="0"/>
          <w:numId w:val="1"/>
        </w:numPr>
        <w:tabs>
          <w:tab w:val="left" w:pos="529"/>
        </w:tabs>
        <w:spacing w:line="360" w:lineRule="auto"/>
        <w:ind w:right="105"/>
        <w:rPr>
          <w:rFonts w:ascii="Nirmala UI" w:hAnsi="Nirmala UI" w:cs="Nirmala UI"/>
        </w:rPr>
      </w:pPr>
      <w:r w:rsidRPr="002C4EBE">
        <w:rPr>
          <w:rFonts w:ascii="Nirmala UI" w:hAnsi="Nirmala UI" w:cs="Nirmala UI"/>
        </w:rPr>
        <w:t xml:space="preserve"> </w:t>
      </w:r>
      <w:r w:rsidRPr="002C4EBE">
        <w:rPr>
          <w:rFonts w:ascii="Nirmala UI" w:hAnsi="Nirmala UI" w:cs="Nirmala UI"/>
          <w:cs/>
          <w:lang w:bidi="hi-IN"/>
        </w:rPr>
        <w:t>उपरोक्त सुरक्षित परिसंपत्तियों को "जहाँ है जैसी है</w:t>
      </w:r>
      <w:r w:rsidRPr="002C4EBE">
        <w:rPr>
          <w:rFonts w:ascii="Nirmala UI" w:hAnsi="Nirmala UI" w:cs="Nirmala UI"/>
        </w:rPr>
        <w:t xml:space="preserve">, </w:t>
      </w:r>
      <w:r w:rsidRPr="002C4EBE">
        <w:rPr>
          <w:rFonts w:ascii="Nirmala UI" w:hAnsi="Nirmala UI" w:cs="Nirmala UI"/>
          <w:cs/>
          <w:lang w:bidi="hi-IN"/>
        </w:rPr>
        <w:t>जैसी है</w:t>
      </w:r>
      <w:r w:rsidRPr="002C4EBE">
        <w:rPr>
          <w:rFonts w:ascii="Nirmala UI" w:hAnsi="Nirmala UI" w:cs="Nirmala UI"/>
        </w:rPr>
        <w:t xml:space="preserve">, </w:t>
      </w:r>
      <w:r w:rsidRPr="002C4EBE">
        <w:rPr>
          <w:rFonts w:ascii="Nirmala UI" w:hAnsi="Nirmala UI" w:cs="Nirmala UI"/>
          <w:cs/>
          <w:lang w:bidi="hi-IN"/>
        </w:rPr>
        <w:t>जो भी है और बिना किसी सहारे के" के आधार पर बेचा जाएगा और ऊपर उल्लिखित आरक्षित मूल्य से कम पर नहीं बेचा जाएगा।</w:t>
      </w:r>
    </w:p>
    <w:p w:rsidR="002A35FB" w:rsidRPr="002C4EBE" w:rsidRDefault="002A35FB" w:rsidP="00AC378E">
      <w:pPr>
        <w:pStyle w:val="ListParagraph"/>
        <w:numPr>
          <w:ilvl w:val="0"/>
          <w:numId w:val="1"/>
        </w:numPr>
        <w:tabs>
          <w:tab w:val="left" w:pos="529"/>
        </w:tabs>
        <w:spacing w:line="360" w:lineRule="auto"/>
        <w:ind w:right="105"/>
        <w:rPr>
          <w:rFonts w:ascii="Nirmala UI" w:hAnsi="Nirmala UI" w:cs="Nirmala UI"/>
        </w:rPr>
      </w:pPr>
      <w:r w:rsidRPr="002C4EBE">
        <w:rPr>
          <w:rFonts w:ascii="Nirmala UI" w:hAnsi="Nirmala UI" w:cs="Nirmala UI"/>
          <w:cs/>
          <w:lang w:bidi="hi-IN"/>
        </w:rPr>
        <w:t>कोटेशन जमा करने से पहले</w:t>
      </w:r>
      <w:r w:rsidRPr="002C4EBE">
        <w:rPr>
          <w:rFonts w:ascii="Nirmala UI" w:hAnsi="Nirmala UI" w:cs="Nirmala UI"/>
        </w:rPr>
        <w:t xml:space="preserve">, </w:t>
      </w:r>
      <w:r w:rsidRPr="002C4EBE">
        <w:rPr>
          <w:rFonts w:ascii="Nirmala UI" w:hAnsi="Nirmala UI" w:cs="Nirmala UI"/>
          <w:cs/>
          <w:lang w:bidi="hi-IN"/>
        </w:rPr>
        <w:t>उक्त बिक्री/नीलामी</w:t>
      </w:r>
      <w:r w:rsidRPr="002C4EBE">
        <w:rPr>
          <w:rFonts w:ascii="Nirmala UI" w:hAnsi="Nirmala UI" w:cs="Nirmala UI"/>
        </w:rPr>
        <w:t xml:space="preserve">, </w:t>
      </w:r>
      <w:r w:rsidRPr="002C4EBE">
        <w:rPr>
          <w:rFonts w:ascii="Nirmala UI" w:hAnsi="Nirmala UI" w:cs="Nirmala UI"/>
          <w:cs/>
          <w:lang w:bidi="hi-IN"/>
        </w:rPr>
        <w:t>इसके नियम व शर्तें</w:t>
      </w:r>
      <w:r w:rsidRPr="002C4EBE">
        <w:rPr>
          <w:rFonts w:ascii="Nirmala UI" w:hAnsi="Nirmala UI" w:cs="Nirmala UI"/>
        </w:rPr>
        <w:t xml:space="preserve">, </w:t>
      </w:r>
      <w:r w:rsidRPr="002C4EBE">
        <w:rPr>
          <w:rFonts w:ascii="Nirmala UI" w:hAnsi="Nirmala UI" w:cs="Nirmala UI"/>
          <w:cs/>
          <w:lang w:bidi="hi-IN"/>
        </w:rPr>
        <w:t>बोली प्रारूप और बोली/प्रस्ताव जमा करने की प्रक्रिया की जानकारी के लिए</w:t>
      </w:r>
      <w:r w:rsidRPr="002C4EBE">
        <w:rPr>
          <w:rFonts w:ascii="Nirmala UI" w:hAnsi="Nirmala UI" w:cs="Nirmala UI"/>
        </w:rPr>
        <w:t xml:space="preserve">, </w:t>
      </w:r>
      <w:r w:rsidRPr="002C4EBE">
        <w:rPr>
          <w:rFonts w:ascii="Nirmala UI" w:hAnsi="Nirmala UI" w:cs="Nirmala UI"/>
          <w:cs/>
          <w:lang w:bidi="hi-IN"/>
        </w:rPr>
        <w:t>कृपया उपरोक्त पते या नंबर पर संपर्क करें।</w:t>
      </w:r>
    </w:p>
    <w:p w:rsidR="001A1B13" w:rsidRDefault="002A35FB" w:rsidP="00AC378E">
      <w:pPr>
        <w:pStyle w:val="ListParagraph"/>
        <w:numPr>
          <w:ilvl w:val="0"/>
          <w:numId w:val="1"/>
        </w:numPr>
        <w:tabs>
          <w:tab w:val="left" w:pos="529"/>
        </w:tabs>
        <w:spacing w:line="360" w:lineRule="auto"/>
        <w:ind w:right="105"/>
        <w:rPr>
          <w:rFonts w:ascii="Nirmala UI" w:hAnsi="Nirmala UI" w:cs="Nirmala UI" w:hint="cs"/>
        </w:rPr>
      </w:pPr>
      <w:r w:rsidRPr="002C4EBE">
        <w:rPr>
          <w:rFonts w:ascii="Nirmala UI" w:hAnsi="Nirmala UI" w:cs="Nirmala UI"/>
          <w:cs/>
          <w:lang w:bidi="hi-IN"/>
        </w:rPr>
        <w:t>बोली जमा करने से पहले</w:t>
      </w:r>
      <w:r w:rsidRPr="002C4EBE">
        <w:rPr>
          <w:rFonts w:ascii="Nirmala UI" w:hAnsi="Nirmala UI" w:cs="Nirmala UI"/>
        </w:rPr>
        <w:t xml:space="preserve">, </w:t>
      </w:r>
      <w:r w:rsidRPr="002C4EBE">
        <w:rPr>
          <w:rFonts w:ascii="Nirmala UI" w:hAnsi="Nirmala UI" w:cs="Nirmala UI"/>
          <w:cs/>
          <w:lang w:bidi="hi-IN"/>
        </w:rPr>
        <w:t>बोलीदाताओं को संबंधित सुरक्षित परिसंपत्तियों के संबंध में उनके द्वारा देय अधिकारों</w:t>
      </w:r>
      <w:r w:rsidRPr="002C4EBE">
        <w:rPr>
          <w:rFonts w:ascii="Nirmala UI" w:hAnsi="Nirmala UI" w:cs="Nirmala UI"/>
        </w:rPr>
        <w:t xml:space="preserve">, </w:t>
      </w:r>
      <w:r w:rsidRPr="002C4EBE">
        <w:rPr>
          <w:rFonts w:ascii="Nirmala UI" w:hAnsi="Nirmala UI" w:cs="Nirmala UI"/>
          <w:cs/>
          <w:lang w:bidi="hi-IN"/>
        </w:rPr>
        <w:t>स्वामित्व</w:t>
      </w:r>
      <w:r w:rsidRPr="002C4EBE">
        <w:rPr>
          <w:rFonts w:ascii="Nirmala UI" w:hAnsi="Nirmala UI" w:cs="Nirmala UI"/>
        </w:rPr>
        <w:t xml:space="preserve">, </w:t>
      </w:r>
      <w:r w:rsidRPr="002C4EBE">
        <w:rPr>
          <w:rFonts w:ascii="Nirmala UI" w:hAnsi="Nirmala UI" w:cs="Nirmala UI"/>
          <w:cs/>
          <w:lang w:bidi="hi-IN"/>
        </w:rPr>
        <w:t xml:space="preserve">हित और बकाया के बारे में प्राधिकृत अधिकारियों से स्वयं को संतुष्ट कर लेना चाहिए और बाद में इस संबंध में किसी भी प्रकार की कोई आपत्ति स्वीकार नहीं की जाएगी। </w:t>
      </w:r>
    </w:p>
    <w:p w:rsidR="002A35FB" w:rsidRPr="002C4EBE" w:rsidRDefault="002A35FB" w:rsidP="00AC378E">
      <w:pPr>
        <w:pStyle w:val="ListParagraph"/>
        <w:numPr>
          <w:ilvl w:val="0"/>
          <w:numId w:val="1"/>
        </w:numPr>
        <w:tabs>
          <w:tab w:val="left" w:pos="529"/>
        </w:tabs>
        <w:spacing w:line="360" w:lineRule="auto"/>
        <w:ind w:right="105"/>
        <w:rPr>
          <w:rFonts w:ascii="Nirmala UI" w:hAnsi="Nirmala UI" w:cs="Nirmala UI"/>
        </w:rPr>
      </w:pPr>
      <w:r w:rsidRPr="002C4EBE">
        <w:rPr>
          <w:rFonts w:ascii="Nirmala UI" w:hAnsi="Nirmala UI" w:cs="Nirmala UI"/>
          <w:cs/>
          <w:lang w:bidi="hi-IN"/>
        </w:rPr>
        <w:t>प्राधिकृत अधिकारी की सर्वोत्तम जानकारी और ज्ञान के अनुसार</w:t>
      </w:r>
      <w:r w:rsidRPr="002C4EBE">
        <w:rPr>
          <w:rFonts w:ascii="Nirmala UI" w:hAnsi="Nirmala UI" w:cs="Nirmala UI"/>
        </w:rPr>
        <w:t xml:space="preserve">, </w:t>
      </w:r>
      <w:r w:rsidRPr="002C4EBE">
        <w:rPr>
          <w:rFonts w:ascii="Nirmala UI" w:hAnsi="Nirmala UI" w:cs="Nirmala UI"/>
          <w:cs/>
          <w:lang w:bidi="hi-IN"/>
        </w:rPr>
        <w:t>सुरक्षित परिसंपत्तियों पर कोई देयता भार नहीं है। हालाँकि</w:t>
      </w:r>
      <w:r w:rsidRPr="002C4EBE">
        <w:rPr>
          <w:rFonts w:ascii="Nirmala UI" w:hAnsi="Nirmala UI" w:cs="Nirmala UI"/>
        </w:rPr>
        <w:t xml:space="preserve">, </w:t>
      </w:r>
      <w:r w:rsidRPr="002C4EBE">
        <w:rPr>
          <w:rFonts w:ascii="Nirmala UI" w:hAnsi="Nirmala UI" w:cs="Nirmala UI"/>
          <w:cs/>
          <w:lang w:bidi="hi-IN"/>
        </w:rPr>
        <w:t>इच्छुक बोलीदाताओं को देयता भार के संबंध में अपनी स्वतंत्र जांच करनी चाहिए</w:t>
      </w:r>
      <w:r w:rsidRPr="002C4EBE">
        <w:rPr>
          <w:rFonts w:ascii="Nirmala UI" w:hAnsi="Nirmala UI" w:cs="Nirmala UI"/>
        </w:rPr>
        <w:t xml:space="preserve">; </w:t>
      </w:r>
      <w:r w:rsidRPr="002C4EBE">
        <w:rPr>
          <w:rFonts w:ascii="Nirmala UI" w:hAnsi="Nirmala UI" w:cs="Nirmala UI"/>
          <w:cs/>
          <w:lang w:bidi="hi-IN"/>
        </w:rPr>
        <w:t>ई-नीलामी में रखी गई सुरक्षित संपत्तियों का स्वामित्व और सुरक्षित संपत्तियों को प्रभावित करने वाले दावे/अधिकार/बकाया राशि</w:t>
      </w:r>
      <w:r w:rsidRPr="002C4EBE">
        <w:rPr>
          <w:rFonts w:ascii="Nirmala UI" w:hAnsi="Nirmala UI" w:cs="Nirmala UI"/>
        </w:rPr>
        <w:t xml:space="preserve">, </w:t>
      </w:r>
      <w:r w:rsidRPr="002C4EBE">
        <w:rPr>
          <w:rFonts w:ascii="Nirmala UI" w:hAnsi="Nirmala UI" w:cs="Nirmala UI"/>
          <w:cs/>
          <w:lang w:bidi="hi-IN"/>
        </w:rPr>
        <w:t>बोली जमा करने से पहले</w:t>
      </w:r>
      <w:r w:rsidRPr="002C4EBE">
        <w:rPr>
          <w:rFonts w:ascii="Nirmala UI" w:hAnsi="Nirmala UI" w:cs="Nirmala UI"/>
        </w:rPr>
        <w:t xml:space="preserve">, </w:t>
      </w:r>
      <w:r w:rsidRPr="002C4EBE">
        <w:rPr>
          <w:rFonts w:ascii="Nirmala UI" w:hAnsi="Nirmala UI" w:cs="Nirmala UI"/>
          <w:cs/>
          <w:lang w:bidi="hi-IN"/>
        </w:rPr>
        <w:t>खरीदार को प्रस्तुत करनी होगी। ई-नीलामी विज्ञापन राष्ट्रीय सहकारी विकास निगम की किसी भी प्रकार की प्रतिबद्धता या प्रतिनिधित्व नहीं करता है। सुरक्षित संपत्तियाँ राष्ट्रीय सहकारी विकास निगम को ज्ञात या अज्ञात सभी विद्यमान और भविष्य के देयता भार के साथ बेची जा रही हैं। प्राधिकृत अधिकारी/सुरक्षित ऋणदाता किसी भी तृतीय पक्ष के दावों/अधिकारों/बकायों के लिए किसी भी प्रकार से उत्तरदायी नहीं होंगे।</w:t>
      </w:r>
    </w:p>
    <w:p w:rsidR="002A35FB" w:rsidRPr="002C4EBE" w:rsidRDefault="002A35FB" w:rsidP="00AC378E">
      <w:pPr>
        <w:pStyle w:val="ListParagraph"/>
        <w:numPr>
          <w:ilvl w:val="0"/>
          <w:numId w:val="1"/>
        </w:numPr>
        <w:tabs>
          <w:tab w:val="left" w:pos="529"/>
        </w:tabs>
        <w:spacing w:line="360" w:lineRule="auto"/>
        <w:ind w:right="105"/>
        <w:rPr>
          <w:rFonts w:ascii="Nirmala UI" w:hAnsi="Nirmala UI" w:cs="Nirmala UI"/>
          <w:b/>
        </w:rPr>
      </w:pPr>
      <w:r w:rsidRPr="002C4EBE">
        <w:rPr>
          <w:rFonts w:ascii="Nirmala UI" w:hAnsi="Nirmala UI" w:cs="Nirmala UI"/>
          <w:cs/>
          <w:lang w:bidi="hi-IN"/>
        </w:rPr>
        <w:t>लागू स्टाम्प शुल्क/अतिरिक्त स्टाम्प शुल्क/हस्तांतरण एवं पंजीकरण शुल्क</w:t>
      </w:r>
      <w:r w:rsidRPr="002C4EBE">
        <w:rPr>
          <w:rFonts w:ascii="Nirmala UI" w:hAnsi="Nirmala UI" w:cs="Nirmala UI"/>
        </w:rPr>
        <w:t xml:space="preserve">, </w:t>
      </w:r>
      <w:r w:rsidRPr="002C4EBE">
        <w:rPr>
          <w:rFonts w:ascii="Nirmala UI" w:hAnsi="Nirmala UI" w:cs="Nirmala UI"/>
          <w:cs/>
          <w:lang w:bidi="hi-IN"/>
        </w:rPr>
        <w:t>शुल्क आदि केवल क्रेता द्वारा वहन किए जाने होंगे।</w:t>
      </w:r>
    </w:p>
    <w:p w:rsidR="002A35FB" w:rsidRPr="002C4EBE" w:rsidRDefault="002A35FB" w:rsidP="00AC378E">
      <w:pPr>
        <w:pStyle w:val="ListParagraph"/>
        <w:numPr>
          <w:ilvl w:val="0"/>
          <w:numId w:val="1"/>
        </w:numPr>
        <w:tabs>
          <w:tab w:val="left" w:pos="529"/>
        </w:tabs>
        <w:spacing w:before="65" w:line="360" w:lineRule="auto"/>
        <w:ind w:right="138"/>
        <w:rPr>
          <w:rFonts w:ascii="Nirmala UI" w:hAnsi="Nirmala UI" w:cs="Nirmala UI"/>
        </w:rPr>
      </w:pPr>
      <w:r w:rsidRPr="002C4EBE">
        <w:rPr>
          <w:rFonts w:ascii="Nirmala UI" w:hAnsi="Nirmala UI" w:cs="Nirmala UI"/>
          <w:cs/>
          <w:lang w:bidi="hi-IN"/>
        </w:rPr>
        <w:t>उपरोक्त सुरक्षित संपत्तियों से संबंधित सभी वैधानिक/गैर-सांविधिक बकाया</w:t>
      </w:r>
      <w:r w:rsidRPr="002C4EBE">
        <w:rPr>
          <w:rFonts w:ascii="Nirmala UI" w:hAnsi="Nirmala UI" w:cs="Nirmala UI"/>
        </w:rPr>
        <w:t xml:space="preserve">, </w:t>
      </w:r>
      <w:r w:rsidRPr="002C4EBE">
        <w:rPr>
          <w:rFonts w:ascii="Nirmala UI" w:hAnsi="Nirmala UI" w:cs="Nirmala UI"/>
          <w:cs/>
          <w:lang w:bidi="hi-IN"/>
        </w:rPr>
        <w:t>कर</w:t>
      </w:r>
      <w:r w:rsidRPr="002C4EBE">
        <w:rPr>
          <w:rFonts w:ascii="Nirmala UI" w:hAnsi="Nirmala UI" w:cs="Nirmala UI"/>
        </w:rPr>
        <w:t xml:space="preserve">, </w:t>
      </w:r>
      <w:r w:rsidRPr="002C4EBE">
        <w:rPr>
          <w:rFonts w:ascii="Nirmala UI" w:hAnsi="Nirmala UI" w:cs="Nirmala UI"/>
          <w:cs/>
          <w:lang w:bidi="hi-IN"/>
        </w:rPr>
        <w:t>दरें</w:t>
      </w:r>
      <w:r w:rsidRPr="002C4EBE">
        <w:rPr>
          <w:rFonts w:ascii="Nirmala UI" w:hAnsi="Nirmala UI" w:cs="Nirmala UI"/>
        </w:rPr>
        <w:t xml:space="preserve">, </w:t>
      </w:r>
      <w:r w:rsidRPr="002C4EBE">
        <w:rPr>
          <w:rFonts w:ascii="Nirmala UI" w:hAnsi="Nirmala UI" w:cs="Nirmala UI"/>
          <w:cs/>
          <w:lang w:bidi="hi-IN"/>
        </w:rPr>
        <w:t>मूल्यांकन</w:t>
      </w:r>
      <w:r w:rsidRPr="002C4EBE">
        <w:rPr>
          <w:rFonts w:ascii="Nirmala UI" w:hAnsi="Nirmala UI" w:cs="Nirmala UI"/>
        </w:rPr>
        <w:t xml:space="preserve">, </w:t>
      </w:r>
      <w:r w:rsidRPr="002C4EBE">
        <w:rPr>
          <w:rFonts w:ascii="Nirmala UI" w:hAnsi="Nirmala UI" w:cs="Nirmala UI"/>
          <w:cs/>
          <w:lang w:bidi="hi-IN"/>
        </w:rPr>
        <w:t>शुल्क</w:t>
      </w:r>
      <w:r w:rsidRPr="002C4EBE">
        <w:rPr>
          <w:rFonts w:ascii="Nirmala UI" w:hAnsi="Nirmala UI" w:cs="Nirmala UI"/>
        </w:rPr>
        <w:t xml:space="preserve">, </w:t>
      </w:r>
      <w:r w:rsidRPr="002C4EBE">
        <w:rPr>
          <w:rFonts w:ascii="Nirmala UI" w:hAnsi="Nirmala UI" w:cs="Nirmala UI"/>
          <w:cs/>
          <w:lang w:bidi="hi-IN"/>
        </w:rPr>
        <w:t>फीस</w:t>
      </w:r>
      <w:r w:rsidRPr="002C4EBE">
        <w:rPr>
          <w:rFonts w:ascii="Nirmala UI" w:hAnsi="Nirmala UI" w:cs="Nirmala UI"/>
        </w:rPr>
        <w:t xml:space="preserve">, </w:t>
      </w:r>
      <w:r w:rsidRPr="002C4EBE">
        <w:rPr>
          <w:rFonts w:ascii="Nirmala UI" w:hAnsi="Nirmala UI" w:cs="Nirmala UI"/>
          <w:cs/>
          <w:lang w:bidi="hi-IN"/>
        </w:rPr>
        <w:t>दावे आदि केवल क्रेता की ज़िम्मेदारी होगी।</w:t>
      </w:r>
    </w:p>
    <w:p w:rsidR="002A35FB" w:rsidRPr="002C4EBE" w:rsidRDefault="002A35FB" w:rsidP="00AC378E">
      <w:pPr>
        <w:pStyle w:val="ListParagraph"/>
        <w:numPr>
          <w:ilvl w:val="0"/>
          <w:numId w:val="1"/>
        </w:numPr>
        <w:tabs>
          <w:tab w:val="left" w:pos="529"/>
        </w:tabs>
        <w:spacing w:before="65" w:line="360" w:lineRule="auto"/>
        <w:ind w:right="138"/>
        <w:rPr>
          <w:rFonts w:ascii="Nirmala UI" w:hAnsi="Nirmala UI" w:cs="Nirmala UI"/>
        </w:rPr>
      </w:pPr>
      <w:r w:rsidRPr="002C4EBE">
        <w:rPr>
          <w:rFonts w:ascii="Nirmala UI" w:hAnsi="Nirmala UI" w:cs="Nirmala UI"/>
          <w:cs/>
          <w:lang w:bidi="hi-IN"/>
        </w:rPr>
        <w:t>इच्छुक बोलीदाता मेसर्स ई-प्रोक्योरमेंट टेक्नोलॉजीज लिमिटेड/ऑक्शन टाइगर</w:t>
      </w:r>
      <w:r w:rsidRPr="002C4EBE">
        <w:rPr>
          <w:rFonts w:ascii="Nirmala UI" w:hAnsi="Nirmala UI" w:cs="Nirmala UI"/>
        </w:rPr>
        <w:t xml:space="preserve">, </w:t>
      </w:r>
      <w:r w:rsidRPr="002C4EBE">
        <w:rPr>
          <w:rFonts w:ascii="Nirmala UI" w:hAnsi="Nirmala UI" w:cs="Nirmala UI"/>
          <w:cs/>
          <w:lang w:bidi="hi-IN"/>
        </w:rPr>
        <w:t>बी-</w:t>
      </w:r>
      <w:r w:rsidRPr="002C4EBE">
        <w:rPr>
          <w:rFonts w:ascii="Nirmala UI" w:hAnsi="Nirmala UI" w:cs="Nirmala UI"/>
        </w:rPr>
        <w:t xml:space="preserve">704, </w:t>
      </w:r>
      <w:r w:rsidRPr="002C4EBE">
        <w:rPr>
          <w:rFonts w:ascii="Nirmala UI" w:hAnsi="Nirmala UI" w:cs="Nirmala UI"/>
          <w:cs/>
          <w:lang w:bidi="hi-IN"/>
        </w:rPr>
        <w:t>वॉल स्ट्रीट-</w:t>
      </w:r>
      <w:r w:rsidRPr="002C4EBE">
        <w:rPr>
          <w:rFonts w:ascii="Nirmala UI" w:hAnsi="Nirmala UI" w:cs="Nirmala UI"/>
        </w:rPr>
        <w:t xml:space="preserve">II, </w:t>
      </w:r>
      <w:r w:rsidRPr="002C4EBE">
        <w:rPr>
          <w:rFonts w:ascii="Nirmala UI" w:hAnsi="Nirmala UI" w:cs="Nirmala UI"/>
          <w:cs/>
          <w:lang w:bidi="hi-IN"/>
        </w:rPr>
        <w:t>ओरिएंट क्लब के सामने</w:t>
      </w:r>
      <w:r w:rsidRPr="002C4EBE">
        <w:rPr>
          <w:rFonts w:ascii="Nirmala UI" w:hAnsi="Nirmala UI" w:cs="Nirmala UI"/>
        </w:rPr>
        <w:t xml:space="preserve">, </w:t>
      </w:r>
      <w:r w:rsidRPr="002C4EBE">
        <w:rPr>
          <w:rFonts w:ascii="Nirmala UI" w:hAnsi="Nirmala UI" w:cs="Nirmala UI"/>
          <w:cs/>
          <w:lang w:bidi="hi-IN"/>
        </w:rPr>
        <w:t>गुजरात कॉलेज के पास</w:t>
      </w:r>
      <w:r w:rsidRPr="002C4EBE">
        <w:rPr>
          <w:rFonts w:ascii="Nirmala UI" w:hAnsi="Nirmala UI" w:cs="Nirmala UI"/>
        </w:rPr>
        <w:t xml:space="preserve">, </w:t>
      </w:r>
      <w:r w:rsidRPr="002C4EBE">
        <w:rPr>
          <w:rFonts w:ascii="Nirmala UI" w:hAnsi="Nirmala UI" w:cs="Nirmala UI"/>
          <w:cs/>
          <w:lang w:bidi="hi-IN"/>
        </w:rPr>
        <w:t>एलिस ब्रिज</w:t>
      </w:r>
      <w:r w:rsidRPr="002C4EBE">
        <w:rPr>
          <w:rFonts w:ascii="Nirmala UI" w:hAnsi="Nirmala UI" w:cs="Nirmala UI"/>
        </w:rPr>
        <w:t xml:space="preserve">, </w:t>
      </w:r>
      <w:r w:rsidRPr="002C4EBE">
        <w:rPr>
          <w:rFonts w:ascii="Nirmala UI" w:hAnsi="Nirmala UI" w:cs="Nirmala UI"/>
          <w:cs/>
          <w:lang w:bidi="hi-IN"/>
        </w:rPr>
        <w:t>अहमदाबाद-</w:t>
      </w:r>
      <w:r w:rsidRPr="002C4EBE">
        <w:rPr>
          <w:rFonts w:ascii="Nirmala UI" w:hAnsi="Nirmala UI" w:cs="Nirmala UI"/>
        </w:rPr>
        <w:t xml:space="preserve">380006, </w:t>
      </w:r>
      <w:r w:rsidRPr="002C4EBE">
        <w:rPr>
          <w:rFonts w:ascii="Nirmala UI" w:hAnsi="Nirmala UI" w:cs="Nirmala UI"/>
          <w:cs/>
          <w:lang w:bidi="hi-IN"/>
        </w:rPr>
        <w:t>गुजरात (भारत) से ऑनलाइन बोली लगाने हेतु प्रशिक्षण प्राप्त कर सकते हैं। संपर्क सूत्र: श्री प्रवीण कुमार थेवर -</w:t>
      </w:r>
      <w:r w:rsidRPr="002C4EBE">
        <w:rPr>
          <w:rFonts w:ascii="Nirmala UI" w:hAnsi="Nirmala UI" w:cs="Nirmala UI"/>
        </w:rPr>
        <w:t xml:space="preserve">9722778828 | 9265562819 | 9265562821 | 9265562818, </w:t>
      </w:r>
      <w:hyperlink r:id="rId8" w:history="1">
        <w:r w:rsidRPr="002C4EBE">
          <w:rPr>
            <w:rStyle w:val="Hyperlink"/>
            <w:rFonts w:ascii="Nirmala UI" w:hAnsi="Nirmala UI" w:cs="Nirmala UI"/>
          </w:rPr>
          <w:t>praveen.thevar@auctiontiger.net</w:t>
        </w:r>
      </w:hyperlink>
      <w:r w:rsidRPr="002C4EBE">
        <w:rPr>
          <w:rFonts w:ascii="Nirmala UI" w:hAnsi="Nirmala UI" w:cs="Nirmala UI"/>
          <w:cs/>
          <w:lang w:bidi="hi-IN"/>
        </w:rPr>
        <w:t xml:space="preserve"> </w:t>
      </w:r>
      <w:r w:rsidRPr="002C4EBE">
        <w:rPr>
          <w:rFonts w:ascii="Nirmala UI" w:hAnsi="Nirmala UI" w:cs="Nirmala UI"/>
        </w:rPr>
        <w:t xml:space="preserve"> </w:t>
      </w:r>
      <w:r w:rsidRPr="002C4EBE">
        <w:rPr>
          <w:rFonts w:ascii="Nirmala UI" w:hAnsi="Nirmala UI" w:cs="Nirmala UI"/>
          <w:cs/>
          <w:lang w:bidi="hi-IN"/>
        </w:rPr>
        <w:t xml:space="preserve">या </w:t>
      </w:r>
      <w:hyperlink r:id="rId9" w:history="1">
        <w:r w:rsidRPr="002C4EBE">
          <w:rPr>
            <w:rStyle w:val="Hyperlink"/>
            <w:rFonts w:ascii="Nirmala UI" w:hAnsi="Nirmala UI" w:cs="Nirmala UI"/>
          </w:rPr>
          <w:t>support@auctiontiger.net</w:t>
        </w:r>
      </w:hyperlink>
      <w:r w:rsidRPr="002C4EBE">
        <w:rPr>
          <w:rFonts w:ascii="Nirmala UI" w:hAnsi="Nirmala UI" w:cs="Nirmala UI"/>
          <w:cs/>
          <w:lang w:bidi="hi-IN"/>
        </w:rPr>
        <w:t xml:space="preserve"> । बिक्री के विस्तृत नियमों और शर्तों के लिए</w:t>
      </w:r>
      <w:r w:rsidRPr="002C4EBE">
        <w:rPr>
          <w:rFonts w:ascii="Nirmala UI" w:hAnsi="Nirmala UI" w:cs="Nirmala UI"/>
        </w:rPr>
        <w:t xml:space="preserve">, </w:t>
      </w:r>
      <w:r w:rsidRPr="002C4EBE">
        <w:rPr>
          <w:rFonts w:ascii="Nirmala UI" w:hAnsi="Nirmala UI" w:cs="Nirmala UI"/>
          <w:cs/>
          <w:lang w:bidi="hi-IN"/>
        </w:rPr>
        <w:t xml:space="preserve">कृपया </w:t>
      </w:r>
      <w:hyperlink r:id="rId10" w:history="1">
        <w:r w:rsidRPr="002C4EBE">
          <w:rPr>
            <w:rStyle w:val="Hyperlink"/>
            <w:rFonts w:ascii="Nirmala UI" w:hAnsi="Nirmala UI" w:cs="Nirmala UI"/>
          </w:rPr>
          <w:t>https://sarfaesi.auctiontiger.net</w:t>
        </w:r>
      </w:hyperlink>
      <w:r w:rsidRPr="002C4EBE">
        <w:rPr>
          <w:rFonts w:ascii="Nirmala UI" w:hAnsi="Nirmala UI" w:cs="Nirmala UI"/>
          <w:cs/>
          <w:lang w:bidi="hi-IN"/>
        </w:rPr>
        <w:t xml:space="preserve"> </w:t>
      </w:r>
      <w:r w:rsidRPr="002C4EBE">
        <w:rPr>
          <w:rFonts w:ascii="Nirmala UI" w:hAnsi="Nirmala UI" w:cs="Nirmala UI"/>
        </w:rPr>
        <w:t xml:space="preserve"> </w:t>
      </w:r>
      <w:r w:rsidRPr="002C4EBE">
        <w:rPr>
          <w:rFonts w:ascii="Nirmala UI" w:hAnsi="Nirmala UI" w:cs="Nirmala UI"/>
          <w:cs/>
          <w:lang w:bidi="hi-IN"/>
        </w:rPr>
        <w:t xml:space="preserve">या </w:t>
      </w:r>
      <w:hyperlink r:id="rId11" w:history="1">
        <w:r w:rsidRPr="002C4EBE">
          <w:rPr>
            <w:rStyle w:val="Hyperlink"/>
            <w:rFonts w:ascii="Nirmala UI" w:hAnsi="Nirmala UI" w:cs="Nirmala UI"/>
          </w:rPr>
          <w:t>https://www.ncdc.in</w:t>
        </w:r>
      </w:hyperlink>
      <w:r w:rsidRPr="002C4EBE">
        <w:rPr>
          <w:rFonts w:ascii="Nirmala UI" w:hAnsi="Nirmala UI" w:cs="Nirmala UI"/>
          <w:cs/>
          <w:lang w:bidi="hi-IN"/>
        </w:rPr>
        <w:t xml:space="preserve"> </w:t>
      </w:r>
      <w:r w:rsidRPr="002C4EBE">
        <w:rPr>
          <w:rFonts w:ascii="Nirmala UI" w:hAnsi="Nirmala UI" w:cs="Nirmala UI"/>
        </w:rPr>
        <w:t xml:space="preserve"> </w:t>
      </w:r>
      <w:r w:rsidRPr="002C4EBE">
        <w:rPr>
          <w:rFonts w:ascii="Nirmala UI" w:hAnsi="Nirmala UI" w:cs="Nirmala UI"/>
          <w:cs/>
          <w:lang w:bidi="hi-IN"/>
        </w:rPr>
        <w:t>देखें।</w:t>
      </w:r>
    </w:p>
    <w:p w:rsidR="002A35FB" w:rsidRPr="002C4EBE" w:rsidRDefault="002A35FB" w:rsidP="00AC378E">
      <w:pPr>
        <w:pStyle w:val="ListParagraph"/>
        <w:numPr>
          <w:ilvl w:val="0"/>
          <w:numId w:val="1"/>
        </w:numPr>
        <w:tabs>
          <w:tab w:val="left" w:pos="529"/>
        </w:tabs>
        <w:spacing w:before="65" w:line="360" w:lineRule="auto"/>
        <w:ind w:right="138"/>
        <w:rPr>
          <w:rFonts w:ascii="Nirmala UI" w:hAnsi="Nirmala UI" w:cs="Nirmala UI"/>
        </w:rPr>
      </w:pPr>
      <w:r w:rsidRPr="002C4EBE">
        <w:rPr>
          <w:rFonts w:ascii="Nirmala UI" w:hAnsi="Nirmala UI" w:cs="Nirmala UI"/>
          <w:cs/>
          <w:lang w:bidi="hi-IN"/>
        </w:rPr>
        <w:t xml:space="preserve">ईएमडी और केवाईसी दिनांक </w:t>
      </w:r>
      <w:r w:rsidRPr="002C4EBE">
        <w:rPr>
          <w:rFonts w:ascii="Nirmala UI" w:hAnsi="Nirmala UI" w:cs="Nirmala UI"/>
        </w:rPr>
        <w:t>22.08.2025</w:t>
      </w:r>
      <w:r w:rsidRPr="002C4EBE">
        <w:rPr>
          <w:rFonts w:ascii="Nirmala UI" w:hAnsi="Nirmala UI" w:cs="Nirmala UI"/>
          <w:cs/>
          <w:lang w:bidi="hi-IN"/>
        </w:rPr>
        <w:t xml:space="preserve"> शाम </w:t>
      </w:r>
      <w:r w:rsidRPr="002C4EBE">
        <w:rPr>
          <w:rFonts w:ascii="Nirmala UI" w:hAnsi="Nirmala UI" w:cs="Nirmala UI"/>
        </w:rPr>
        <w:t>4.00</w:t>
      </w:r>
      <w:r w:rsidRPr="002C4EBE">
        <w:rPr>
          <w:rFonts w:ascii="Nirmala UI" w:hAnsi="Nirmala UI" w:cs="Nirmala UI"/>
          <w:cs/>
          <w:lang w:bidi="hi-IN"/>
        </w:rPr>
        <w:t xml:space="preserve"> तक या पहले या  बजे तक हस्ताक्षरकर्ता के पास पहुँच जानी </w:t>
      </w:r>
      <w:r w:rsidRPr="002C4EBE">
        <w:rPr>
          <w:rFonts w:ascii="Nirmala UI" w:hAnsi="Nirmala UI" w:cs="Nirmala UI"/>
          <w:cs/>
          <w:lang w:bidi="hi-IN"/>
        </w:rPr>
        <w:lastRenderedPageBreak/>
        <w:t>चाहिए।</w:t>
      </w:r>
    </w:p>
    <w:p w:rsidR="00AC378E" w:rsidRPr="002C4EBE" w:rsidRDefault="00AC378E" w:rsidP="00AC378E">
      <w:pPr>
        <w:pStyle w:val="ListParagraph"/>
        <w:tabs>
          <w:tab w:val="left" w:pos="529"/>
        </w:tabs>
        <w:spacing w:before="65" w:line="360" w:lineRule="auto"/>
        <w:ind w:right="138" w:firstLine="0"/>
        <w:rPr>
          <w:rFonts w:ascii="Nirmala UI" w:hAnsi="Nirmala UI" w:cs="Nirmala UI"/>
        </w:rPr>
      </w:pPr>
    </w:p>
    <w:p w:rsidR="002A35FB" w:rsidRPr="002C4EBE" w:rsidRDefault="002A35FB" w:rsidP="00AC378E">
      <w:pPr>
        <w:pStyle w:val="ListParagraph"/>
        <w:numPr>
          <w:ilvl w:val="0"/>
          <w:numId w:val="1"/>
        </w:numPr>
        <w:tabs>
          <w:tab w:val="left" w:pos="529"/>
        </w:tabs>
        <w:spacing w:before="65" w:line="360" w:lineRule="auto"/>
        <w:ind w:right="138"/>
        <w:rPr>
          <w:rFonts w:ascii="Nirmala UI" w:hAnsi="Nirmala UI" w:cs="Nirmala UI"/>
        </w:rPr>
      </w:pPr>
      <w:r w:rsidRPr="002C4EBE">
        <w:rPr>
          <w:rFonts w:ascii="Nirmala UI" w:hAnsi="Nirmala UI" w:cs="Nirmala UI"/>
          <w:cs/>
          <w:lang w:bidi="hi-IN"/>
        </w:rPr>
        <w:t xml:space="preserve">प्रस्तुत की जाने वाली बोली की कीमत आरक्षित मूल्य से अधिक होगी और बोलीदाता </w:t>
      </w:r>
      <w:r w:rsidRPr="002C4EBE">
        <w:rPr>
          <w:rFonts w:ascii="Nirmala UI" w:hAnsi="Nirmala UI" w:cs="Nirmala UI"/>
        </w:rPr>
        <w:t>₹1,00,000/- (</w:t>
      </w:r>
      <w:r w:rsidRPr="002C4EBE">
        <w:rPr>
          <w:rFonts w:ascii="Nirmala UI" w:hAnsi="Nirmala UI" w:cs="Nirmala UI"/>
          <w:cs/>
          <w:lang w:bidi="hi-IN"/>
        </w:rPr>
        <w:t>केवल एक लाख) के गुणकों में अपने आगे के प्रस्ताव प्रस्तुत करेंगे।</w:t>
      </w:r>
    </w:p>
    <w:p w:rsidR="001A1B13" w:rsidRPr="001A1B13" w:rsidRDefault="002A35FB" w:rsidP="001A1B13">
      <w:pPr>
        <w:pStyle w:val="ListParagraph"/>
        <w:numPr>
          <w:ilvl w:val="0"/>
          <w:numId w:val="1"/>
        </w:numPr>
        <w:tabs>
          <w:tab w:val="left" w:pos="529"/>
        </w:tabs>
        <w:spacing w:before="65" w:line="360" w:lineRule="auto"/>
        <w:ind w:right="138"/>
        <w:rPr>
          <w:rFonts w:ascii="Nirmala UI" w:hAnsi="Nirmala UI" w:cs="Nirmala UI" w:hint="cs"/>
          <w:b/>
        </w:rPr>
      </w:pPr>
      <w:r w:rsidRPr="002C4EBE">
        <w:rPr>
          <w:rFonts w:ascii="Nirmala UI" w:hAnsi="Nirmala UI" w:cs="Nirmala UI"/>
          <w:cs/>
          <w:lang w:bidi="hi-IN"/>
        </w:rPr>
        <w:t xml:space="preserve">सफल बोलीदाता को बिक्री के बाद अगले कार्य दिवस के भीतर बोली राशि का </w:t>
      </w:r>
      <w:r w:rsidRPr="002C4EBE">
        <w:rPr>
          <w:rFonts w:ascii="Nirmala UI" w:hAnsi="Nirmala UI" w:cs="Nirmala UI"/>
        </w:rPr>
        <w:t>25% (</w:t>
      </w:r>
      <w:r w:rsidRPr="002C4EBE">
        <w:rPr>
          <w:rFonts w:ascii="Nirmala UI" w:hAnsi="Nirmala UI" w:cs="Nirmala UI"/>
          <w:cs/>
          <w:lang w:bidi="hi-IN"/>
        </w:rPr>
        <w:t xml:space="preserve">बोली से पहले ईएमडी सहित) तुरंत जमा करना होगा। यदि सफल बोलीदाता ऊपर निर्धारित समय के भीतर </w:t>
      </w:r>
      <w:r w:rsidRPr="002C4EBE">
        <w:rPr>
          <w:rFonts w:ascii="Nirmala UI" w:hAnsi="Nirmala UI" w:cs="Nirmala UI"/>
        </w:rPr>
        <w:t xml:space="preserve">25% </w:t>
      </w:r>
      <w:r w:rsidRPr="002C4EBE">
        <w:rPr>
          <w:rFonts w:ascii="Nirmala UI" w:hAnsi="Nirmala UI" w:cs="Nirmala UI"/>
          <w:cs/>
          <w:lang w:bidi="hi-IN"/>
        </w:rPr>
        <w:t>राशि का भुगतान करने में विफल रहता है</w:t>
      </w:r>
      <w:r w:rsidRPr="002C4EBE">
        <w:rPr>
          <w:rFonts w:ascii="Nirmala UI" w:hAnsi="Nirmala UI" w:cs="Nirmala UI"/>
        </w:rPr>
        <w:t xml:space="preserve">, </w:t>
      </w:r>
      <w:r w:rsidRPr="002C4EBE">
        <w:rPr>
          <w:rFonts w:ascii="Nirmala UI" w:hAnsi="Nirmala UI" w:cs="Nirmala UI"/>
          <w:cs/>
          <w:lang w:bidi="hi-IN"/>
        </w:rPr>
        <w:t xml:space="preserve">तो ईएमडी बिना किसी सूचना के जब्त कर ली जाएगी। </w:t>
      </w:r>
      <w:r w:rsidRPr="002C4EBE">
        <w:rPr>
          <w:rFonts w:ascii="Nirmala UI" w:hAnsi="Nirmala UI" w:cs="Nirmala UI"/>
        </w:rPr>
        <w:t xml:space="preserve">25% </w:t>
      </w:r>
      <w:r w:rsidRPr="002C4EBE">
        <w:rPr>
          <w:rFonts w:ascii="Nirmala UI" w:hAnsi="Nirmala UI" w:cs="Nirmala UI"/>
          <w:cs/>
          <w:lang w:bidi="hi-IN"/>
        </w:rPr>
        <w:t>जमा करने और उसके बाद प्राधिकृत अधिकारी द्वारा बिक्री की पुष्टि करने के बाद</w:t>
      </w:r>
      <w:r w:rsidRPr="002C4EBE">
        <w:rPr>
          <w:rFonts w:ascii="Nirmala UI" w:hAnsi="Nirmala UI" w:cs="Nirmala UI"/>
        </w:rPr>
        <w:t xml:space="preserve">, </w:t>
      </w:r>
      <w:r w:rsidRPr="002C4EBE">
        <w:rPr>
          <w:rFonts w:ascii="Nirmala UI" w:hAnsi="Nirmala UI" w:cs="Nirmala UI"/>
          <w:cs/>
          <w:lang w:bidi="hi-IN"/>
        </w:rPr>
        <w:t>बोलीदाता को शेष राशि</w:t>
      </w:r>
      <w:r w:rsidRPr="002C4EBE">
        <w:rPr>
          <w:rFonts w:ascii="Nirmala UI" w:hAnsi="Nirmala UI" w:cs="Nirmala UI"/>
        </w:rPr>
        <w:t xml:space="preserve">, </w:t>
      </w:r>
      <w:r w:rsidRPr="002C4EBE">
        <w:rPr>
          <w:rFonts w:ascii="Nirmala UI" w:hAnsi="Nirmala UI" w:cs="Nirmala UI"/>
          <w:cs/>
          <w:lang w:bidi="hi-IN"/>
        </w:rPr>
        <w:t xml:space="preserve">अर्थात बोली राशि का </w:t>
      </w:r>
      <w:r w:rsidRPr="002C4EBE">
        <w:rPr>
          <w:rFonts w:ascii="Nirmala UI" w:hAnsi="Nirmala UI" w:cs="Nirmala UI"/>
        </w:rPr>
        <w:t xml:space="preserve">75%, </w:t>
      </w:r>
      <w:r w:rsidRPr="002C4EBE">
        <w:rPr>
          <w:rFonts w:ascii="Nirmala UI" w:hAnsi="Nirmala UI" w:cs="Nirmala UI"/>
          <w:cs/>
          <w:lang w:bidi="hi-IN"/>
        </w:rPr>
        <w:t xml:space="preserve">स्वीकृति/पुष्टि पत्र प्राप्त होने के </w:t>
      </w:r>
      <w:r w:rsidRPr="002C4EBE">
        <w:rPr>
          <w:rFonts w:ascii="Nirmala UI" w:hAnsi="Nirmala UI" w:cs="Nirmala UI"/>
        </w:rPr>
        <w:t xml:space="preserve">15 </w:t>
      </w:r>
      <w:r w:rsidRPr="002C4EBE">
        <w:rPr>
          <w:rFonts w:ascii="Nirmala UI" w:hAnsi="Nirmala UI" w:cs="Nirmala UI"/>
          <w:cs/>
          <w:lang w:bidi="hi-IN"/>
        </w:rPr>
        <w:t>दिन के भीतर या प्राधिकृत अधिकारी द्वारा दी गई विस्तारित अवधि के भीतर जमा करना होगा। यदि पुष्टि/स्वीकृति पत्र में निर्धारित समय के भीतर शेष राशि का भुगतान नहीं किया जाता है</w:t>
      </w:r>
      <w:r w:rsidRPr="002C4EBE">
        <w:rPr>
          <w:rFonts w:ascii="Nirmala UI" w:hAnsi="Nirmala UI" w:cs="Nirmala UI"/>
        </w:rPr>
        <w:t xml:space="preserve">, </w:t>
      </w:r>
      <w:r w:rsidRPr="002C4EBE">
        <w:rPr>
          <w:rFonts w:ascii="Nirmala UI" w:hAnsi="Nirmala UI" w:cs="Nirmala UI"/>
          <w:cs/>
          <w:lang w:bidi="hi-IN"/>
        </w:rPr>
        <w:t>तो जमा की गई कुल राशि बिना किसी सूचना के जब्त कर ली जाएगी और सुरक्षित संपत्तियों को पुनः बेच दिया जाएगा।</w:t>
      </w:r>
    </w:p>
    <w:p w:rsidR="001A1B13" w:rsidRPr="001A1B13" w:rsidRDefault="00FC6B71" w:rsidP="001A1B13">
      <w:pPr>
        <w:pStyle w:val="ListParagraph"/>
        <w:numPr>
          <w:ilvl w:val="0"/>
          <w:numId w:val="1"/>
        </w:numPr>
        <w:tabs>
          <w:tab w:val="left" w:pos="529"/>
        </w:tabs>
        <w:spacing w:before="65" w:line="360" w:lineRule="auto"/>
        <w:ind w:right="138"/>
        <w:rPr>
          <w:rFonts w:ascii="Nirmala UI" w:hAnsi="Nirmala UI" w:cs="Nirmala UI" w:hint="cs"/>
          <w:b/>
        </w:rPr>
      </w:pPr>
      <w:r w:rsidRPr="001A1B13">
        <w:rPr>
          <w:rFonts w:ascii="Nirmala UI" w:hAnsi="Nirmala UI" w:cs="Nirmala UI"/>
          <w:bCs/>
          <w:cs/>
          <w:lang w:bidi="hi-IN"/>
        </w:rPr>
        <w:t xml:space="preserve">बयाना राशि (ईएमडी) आरटीजीएस/एनईएफटी फंड ट्रांसफर के माध्यम से खाता संख्या: </w:t>
      </w:r>
      <w:r w:rsidRPr="001A1B13">
        <w:rPr>
          <w:rFonts w:ascii="Nirmala UI" w:hAnsi="Nirmala UI" w:cs="Nirmala UI"/>
          <w:bCs/>
        </w:rPr>
        <w:t xml:space="preserve">32164052874, IFSC-SBIN0004298, </w:t>
      </w:r>
      <w:r w:rsidRPr="001A1B13">
        <w:rPr>
          <w:rFonts w:ascii="Nirmala UI" w:hAnsi="Nirmala UI" w:cs="Nirmala UI"/>
          <w:bCs/>
          <w:cs/>
          <w:lang w:bidi="hi-IN"/>
        </w:rPr>
        <w:t>वाणिज्यिक शाखा</w:t>
      </w:r>
      <w:r w:rsidRPr="001A1B13">
        <w:rPr>
          <w:rFonts w:ascii="Nirmala UI" w:hAnsi="Nirmala UI" w:cs="Nirmala UI"/>
          <w:bCs/>
        </w:rPr>
        <w:t xml:space="preserve">, </w:t>
      </w:r>
      <w:r w:rsidRPr="001A1B13">
        <w:rPr>
          <w:rFonts w:ascii="Nirmala UI" w:hAnsi="Nirmala UI" w:cs="Nirmala UI"/>
          <w:bCs/>
          <w:cs/>
          <w:lang w:bidi="hi-IN"/>
        </w:rPr>
        <w:t>नेहरू प्लेस</w:t>
      </w:r>
      <w:r w:rsidRPr="001A1B13">
        <w:rPr>
          <w:rFonts w:ascii="Nirmala UI" w:hAnsi="Nirmala UI" w:cs="Nirmala UI"/>
          <w:bCs/>
        </w:rPr>
        <w:t xml:space="preserve">, </w:t>
      </w:r>
      <w:r w:rsidRPr="001A1B13">
        <w:rPr>
          <w:rFonts w:ascii="Nirmala UI" w:hAnsi="Nirmala UI" w:cs="Nirmala UI"/>
          <w:bCs/>
          <w:cs/>
          <w:lang w:bidi="hi-IN"/>
        </w:rPr>
        <w:t>नई दिल्ली में जमा की जाएगी। सुरक्षित संपत्तियों के निरीक्षण या किसी भी जानकारी के लिए कृपया प्राधिकृत अधिकारी से संपर्क करें।</w:t>
      </w:r>
    </w:p>
    <w:p w:rsidR="001A1B13" w:rsidRDefault="00FC6B71" w:rsidP="001A1B13">
      <w:pPr>
        <w:pStyle w:val="ListParagraph"/>
        <w:numPr>
          <w:ilvl w:val="0"/>
          <w:numId w:val="1"/>
        </w:numPr>
        <w:tabs>
          <w:tab w:val="left" w:pos="529"/>
        </w:tabs>
        <w:spacing w:before="65" w:line="360" w:lineRule="auto"/>
        <w:ind w:right="138"/>
        <w:rPr>
          <w:rFonts w:ascii="Nirmala UI" w:hAnsi="Nirmala UI" w:cs="Nirmala UI" w:hint="cs"/>
          <w:b/>
        </w:rPr>
      </w:pPr>
      <w:r w:rsidRPr="001A1B13">
        <w:rPr>
          <w:rFonts w:ascii="Nirmala UI" w:hAnsi="Nirmala UI" w:cs="Nirmala UI"/>
          <w:b/>
          <w:cs/>
          <w:lang w:bidi="hi-IN"/>
        </w:rPr>
        <w:t>असफल बोली लगाने वाले की ईएमडी राशि ई-नीलामी/बिक्री कार्यवाही के  समापन होने पर शीघ्र वापस कर दी जाएगी। ईएमडी राशि पर कोई ब्याज नहीं लगेगा।</w:t>
      </w:r>
    </w:p>
    <w:p w:rsidR="001A1B13" w:rsidRDefault="00FC6B71" w:rsidP="001A1B13">
      <w:pPr>
        <w:pStyle w:val="ListParagraph"/>
        <w:numPr>
          <w:ilvl w:val="0"/>
          <w:numId w:val="1"/>
        </w:numPr>
        <w:tabs>
          <w:tab w:val="left" w:pos="529"/>
        </w:tabs>
        <w:spacing w:before="65" w:line="360" w:lineRule="auto"/>
        <w:ind w:right="138"/>
        <w:rPr>
          <w:rFonts w:ascii="Nirmala UI" w:hAnsi="Nirmala UI" w:cs="Nirmala UI" w:hint="cs"/>
          <w:b/>
        </w:rPr>
      </w:pPr>
      <w:r w:rsidRPr="001A1B13">
        <w:rPr>
          <w:rFonts w:ascii="Nirmala UI" w:hAnsi="Nirmala UI" w:cs="Nirmala UI"/>
          <w:b/>
          <w:cs/>
          <w:lang w:bidi="hi-IN"/>
        </w:rPr>
        <w:t>बिक्री प्रमाणपत्र केवल क्रेता/आवेदक के नाम पर जारी किया जाएगा और किसी अन्य नाम पर जारी नहीं किया जाएगा।</w:t>
      </w:r>
    </w:p>
    <w:p w:rsidR="001A1B13" w:rsidRDefault="00FC6B71" w:rsidP="001A1B13">
      <w:pPr>
        <w:pStyle w:val="ListParagraph"/>
        <w:numPr>
          <w:ilvl w:val="0"/>
          <w:numId w:val="1"/>
        </w:numPr>
        <w:tabs>
          <w:tab w:val="left" w:pos="529"/>
        </w:tabs>
        <w:spacing w:before="65" w:line="360" w:lineRule="auto"/>
        <w:ind w:right="138"/>
        <w:rPr>
          <w:rFonts w:ascii="Nirmala UI" w:hAnsi="Nirmala UI" w:cs="Nirmala UI" w:hint="cs"/>
          <w:b/>
        </w:rPr>
      </w:pPr>
      <w:r w:rsidRPr="001A1B13">
        <w:rPr>
          <w:rFonts w:ascii="Nirmala UI" w:hAnsi="Nirmala UI" w:cs="Nirmala UI"/>
          <w:b/>
          <w:cs/>
          <w:lang w:bidi="hi-IN"/>
        </w:rPr>
        <w:t>बिक्री वित्तीय परिसंपत्तियों के प्रतिभूतिकरण और पुनर्निर्माण तथा प्रतिभूति हित प्रवर्तन अधिनियम</w:t>
      </w:r>
      <w:r w:rsidRPr="001A1B13">
        <w:rPr>
          <w:rFonts w:ascii="Nirmala UI" w:hAnsi="Nirmala UI" w:cs="Nirmala UI"/>
          <w:b/>
        </w:rPr>
        <w:t>, 2002</w:t>
      </w:r>
      <w:r w:rsidRPr="001A1B13">
        <w:rPr>
          <w:rFonts w:ascii="Nirmala UI" w:hAnsi="Nirmala UI" w:cs="Nirmala UI"/>
          <w:b/>
          <w:cs/>
          <w:lang w:bidi="hi-IN"/>
        </w:rPr>
        <w:t xml:space="preserve"> और उसके अंतर्गत निर्धारित नियमों/शर्तों के अधीन होगी।</w:t>
      </w:r>
    </w:p>
    <w:p w:rsidR="001A1B13" w:rsidRDefault="00FC6B71" w:rsidP="001A1B13">
      <w:pPr>
        <w:pStyle w:val="ListParagraph"/>
        <w:numPr>
          <w:ilvl w:val="0"/>
          <w:numId w:val="1"/>
        </w:numPr>
        <w:tabs>
          <w:tab w:val="left" w:pos="529"/>
        </w:tabs>
        <w:spacing w:before="65" w:line="360" w:lineRule="auto"/>
        <w:ind w:right="138"/>
        <w:rPr>
          <w:rFonts w:ascii="Nirmala UI" w:hAnsi="Nirmala UI" w:cs="Nirmala UI" w:hint="cs"/>
          <w:b/>
        </w:rPr>
      </w:pPr>
      <w:r w:rsidRPr="001A1B13">
        <w:rPr>
          <w:rFonts w:ascii="Nirmala UI" w:hAnsi="Nirmala UI" w:cs="Nirmala UI"/>
          <w:b/>
          <w:cs/>
          <w:lang w:bidi="hi-IN"/>
        </w:rPr>
        <w:t>किसी भी सक्षम क्षेत्राधिकार वाले उच्च न्यायालय द्वारा बिक्री या वसूली कार्यवाही पर रोक लगाए जाने की स्थिति में</w:t>
      </w:r>
      <w:r w:rsidRPr="001A1B13">
        <w:rPr>
          <w:rFonts w:ascii="Nirmala UI" w:hAnsi="Nirmala UI" w:cs="Nirmala UI"/>
          <w:b/>
        </w:rPr>
        <w:t xml:space="preserve">, </w:t>
      </w:r>
      <w:r w:rsidRPr="001A1B13">
        <w:rPr>
          <w:rFonts w:ascii="Nirmala UI" w:hAnsi="Nirmala UI" w:cs="Nirmala UI"/>
          <w:b/>
          <w:cs/>
          <w:lang w:bidi="hi-IN"/>
        </w:rPr>
        <w:t>नीलामी/बिक्री को ऐसे आदेश के अनुपालन में बिना किसी पूर्व सूचना के स्थगित/रद्द किया जा सकता है और नीलामी/बिक्री में भाग लेने वाले व्यक्तियों को ऐसे स्थगन/रद्दीकरण आदि के लिए क्षतिपूर्ति</w:t>
      </w:r>
      <w:r w:rsidRPr="001A1B13">
        <w:rPr>
          <w:rFonts w:ascii="Nirmala UI" w:hAnsi="Nirmala UI" w:cs="Nirmala UI"/>
          <w:b/>
        </w:rPr>
        <w:t xml:space="preserve">, </w:t>
      </w:r>
      <w:r w:rsidRPr="001A1B13">
        <w:rPr>
          <w:rFonts w:ascii="Nirmala UI" w:hAnsi="Nirmala UI" w:cs="Nirmala UI"/>
          <w:b/>
          <w:cs/>
          <w:lang w:bidi="hi-IN"/>
        </w:rPr>
        <w:t>प्रतिपूर्ति तथा लागत का दावा करने का कोई अधिकार नहीं होगा।</w:t>
      </w:r>
    </w:p>
    <w:p w:rsidR="001A1B13" w:rsidRDefault="00FC6B71" w:rsidP="001A1B13">
      <w:pPr>
        <w:pStyle w:val="ListParagraph"/>
        <w:numPr>
          <w:ilvl w:val="0"/>
          <w:numId w:val="1"/>
        </w:numPr>
        <w:tabs>
          <w:tab w:val="left" w:pos="529"/>
        </w:tabs>
        <w:spacing w:before="65" w:line="360" w:lineRule="auto"/>
        <w:ind w:right="138"/>
        <w:rPr>
          <w:rFonts w:ascii="Nirmala UI" w:hAnsi="Nirmala UI" w:cs="Nirmala UI" w:hint="cs"/>
          <w:b/>
        </w:rPr>
      </w:pPr>
      <w:r w:rsidRPr="001A1B13">
        <w:rPr>
          <w:rFonts w:ascii="Nirmala UI" w:hAnsi="Nirmala UI" w:cs="Nirmala UI"/>
          <w:b/>
          <w:cs/>
          <w:lang w:bidi="hi-IN"/>
        </w:rPr>
        <w:t>इच्छुक बोलीदाता/प्रस्तावक के अलावा किसी अन्य व्यक्ति या उनके विधिवत अधिकृत प्रतिनिधियों को ई-नीलामी/बिक्री कार्यवाही में भाग लेने की अनुमति नहीं दी जाएगी। ऐसा प्राधिकरण पत्र बोली राशि के साथ प्रस्तुत करना आवश्यक है।</w:t>
      </w:r>
    </w:p>
    <w:p w:rsidR="001A1B13" w:rsidRDefault="00FC6B71" w:rsidP="001A1B13">
      <w:pPr>
        <w:pStyle w:val="ListParagraph"/>
        <w:numPr>
          <w:ilvl w:val="0"/>
          <w:numId w:val="1"/>
        </w:numPr>
        <w:tabs>
          <w:tab w:val="left" w:pos="529"/>
        </w:tabs>
        <w:spacing w:before="65" w:line="360" w:lineRule="auto"/>
        <w:ind w:right="138"/>
        <w:rPr>
          <w:rFonts w:ascii="Nirmala UI" w:hAnsi="Nirmala UI" w:cs="Nirmala UI" w:hint="cs"/>
          <w:b/>
        </w:rPr>
      </w:pPr>
      <w:r w:rsidRPr="001A1B13">
        <w:rPr>
          <w:rFonts w:ascii="Nirmala UI" w:hAnsi="Nirmala UI" w:cs="Nirmala UI"/>
          <w:b/>
          <w:cs/>
          <w:lang w:bidi="hi-IN"/>
        </w:rPr>
        <w:t>उधारकर्ता संगठन को अपने निदेशकों और बंधककर्ता के माध्यम से भी संपत्ति का अधिकतम मूल्य प्राप्त करने के लिए बिक्री में भाग लेने की स्वतंत्रता दी गई है।</w:t>
      </w:r>
    </w:p>
    <w:p w:rsidR="001A1B13" w:rsidRDefault="00FC6B71" w:rsidP="001A1B13">
      <w:pPr>
        <w:pStyle w:val="ListParagraph"/>
        <w:numPr>
          <w:ilvl w:val="0"/>
          <w:numId w:val="1"/>
        </w:numPr>
        <w:tabs>
          <w:tab w:val="left" w:pos="529"/>
        </w:tabs>
        <w:spacing w:before="65" w:line="360" w:lineRule="auto"/>
        <w:ind w:right="138"/>
        <w:rPr>
          <w:rFonts w:ascii="Nirmala UI" w:hAnsi="Nirmala UI" w:cs="Nirmala UI" w:hint="cs"/>
          <w:b/>
        </w:rPr>
      </w:pPr>
      <w:r w:rsidRPr="001A1B13">
        <w:rPr>
          <w:rFonts w:ascii="Nirmala UI" w:hAnsi="Nirmala UI" w:cs="Nirmala UI"/>
          <w:b/>
          <w:cs/>
          <w:lang w:bidi="hi-IN"/>
        </w:rPr>
        <w:t>बिक्री प्राधिकृत अधिकारी द्वारा पुष्टि के अधीन है।</w:t>
      </w:r>
    </w:p>
    <w:p w:rsidR="001A1B13" w:rsidRDefault="00FC6B71" w:rsidP="001A1B13">
      <w:pPr>
        <w:pStyle w:val="ListParagraph"/>
        <w:numPr>
          <w:ilvl w:val="0"/>
          <w:numId w:val="1"/>
        </w:numPr>
        <w:tabs>
          <w:tab w:val="left" w:pos="529"/>
        </w:tabs>
        <w:spacing w:before="65" w:line="360" w:lineRule="auto"/>
        <w:ind w:right="138"/>
        <w:rPr>
          <w:rFonts w:ascii="Nirmala UI" w:hAnsi="Nirmala UI" w:cs="Nirmala UI" w:hint="cs"/>
          <w:b/>
        </w:rPr>
      </w:pPr>
      <w:r w:rsidRPr="001A1B13">
        <w:rPr>
          <w:rFonts w:ascii="Nirmala UI" w:hAnsi="Nirmala UI" w:cs="Nirmala UI"/>
          <w:b/>
          <w:cs/>
          <w:lang w:bidi="hi-IN"/>
        </w:rPr>
        <w:t>प्राधिकृत अधिकारी को बिना कोई कारण बताए किसी भी या सभी प्रस्तावों को स्वीकार या अस्वीकार करने या नीलामी को स्थगित/स्थगित/रद्द करने या कोई अन्य उपाय करने का पूर्ण अधिकार है।</w:t>
      </w:r>
    </w:p>
    <w:p w:rsidR="00FC6B71" w:rsidRPr="001A1B13" w:rsidRDefault="00FC6B71" w:rsidP="001A1B13">
      <w:pPr>
        <w:pStyle w:val="ListParagraph"/>
        <w:numPr>
          <w:ilvl w:val="0"/>
          <w:numId w:val="1"/>
        </w:numPr>
        <w:tabs>
          <w:tab w:val="left" w:pos="529"/>
        </w:tabs>
        <w:spacing w:before="65" w:line="360" w:lineRule="auto"/>
        <w:ind w:right="138"/>
        <w:rPr>
          <w:rFonts w:ascii="Nirmala UI" w:hAnsi="Nirmala UI" w:cs="Nirmala UI"/>
          <w:b/>
        </w:rPr>
      </w:pPr>
      <w:r w:rsidRPr="001A1B13">
        <w:rPr>
          <w:rFonts w:ascii="Nirmala UI" w:hAnsi="Nirmala UI" w:cs="Nirmala UI"/>
          <w:b/>
          <w:cs/>
          <w:lang w:bidi="hi-IN"/>
        </w:rPr>
        <w:t xml:space="preserve">सफल बोलीदाता की यह जिम्मेदारी होगी कि वह आयकर अधिनियम की धारा </w:t>
      </w:r>
      <w:r w:rsidRPr="001A1B13">
        <w:rPr>
          <w:rFonts w:ascii="Nirmala UI" w:hAnsi="Nirmala UI" w:cs="Nirmala UI"/>
          <w:b/>
        </w:rPr>
        <w:t>194(1</w:t>
      </w:r>
      <w:r w:rsidRPr="001A1B13">
        <w:rPr>
          <w:rFonts w:ascii="Nirmala UI" w:hAnsi="Nirmala UI" w:cs="Nirmala UI"/>
          <w:b/>
          <w:cs/>
          <w:lang w:bidi="hi-IN"/>
        </w:rPr>
        <w:t xml:space="preserve">ए) के अंतर्गत बिक्री राशि का </w:t>
      </w:r>
      <w:r w:rsidRPr="001A1B13">
        <w:rPr>
          <w:rFonts w:ascii="Nirmala UI" w:hAnsi="Nirmala UI" w:cs="Nirmala UI"/>
          <w:b/>
        </w:rPr>
        <w:t>1%</w:t>
      </w:r>
      <w:r w:rsidRPr="001A1B13">
        <w:rPr>
          <w:rFonts w:ascii="Nirmala UI" w:hAnsi="Nirmala UI" w:cs="Nirmala UI"/>
          <w:b/>
          <w:cs/>
          <w:lang w:bidi="hi-IN"/>
        </w:rPr>
        <w:t xml:space="preserve"> टीडीएस का भुगतान करे और इसका प्रमाण प्राधिकृत अधिकारी को प्रस्तुत करे।</w:t>
      </w:r>
    </w:p>
    <w:p w:rsidR="00AC378E" w:rsidRPr="002C4EBE" w:rsidRDefault="00AC378E" w:rsidP="00AC378E">
      <w:pPr>
        <w:spacing w:before="4" w:line="360" w:lineRule="auto"/>
        <w:jc w:val="both"/>
        <w:rPr>
          <w:rFonts w:ascii="Nirmala UI" w:hAnsi="Nirmala UI" w:cs="Nirmala UI"/>
          <w:b/>
        </w:rPr>
      </w:pPr>
    </w:p>
    <w:p w:rsidR="00AC378E" w:rsidRPr="002C4EBE" w:rsidRDefault="00AC378E" w:rsidP="00FC6B71">
      <w:pPr>
        <w:spacing w:before="4" w:line="229" w:lineRule="exact"/>
        <w:jc w:val="both"/>
        <w:rPr>
          <w:rFonts w:ascii="Nirmala UI" w:hAnsi="Nirmala UI" w:cs="Nirmala UI"/>
          <w:b/>
          <w:lang w:bidi="hi-IN"/>
        </w:rPr>
      </w:pPr>
    </w:p>
    <w:p w:rsidR="00FC6B71" w:rsidRPr="002C4EBE" w:rsidRDefault="00FC6B71" w:rsidP="00AC378E">
      <w:pPr>
        <w:spacing w:before="4" w:line="229" w:lineRule="exact"/>
        <w:jc w:val="center"/>
        <w:rPr>
          <w:rFonts w:ascii="Nirmala UI" w:hAnsi="Nirmala UI" w:cs="Nirmala UI"/>
          <w:bCs/>
          <w:u w:val="single"/>
        </w:rPr>
      </w:pPr>
      <w:r w:rsidRPr="002C4EBE">
        <w:rPr>
          <w:rFonts w:ascii="Nirmala UI" w:hAnsi="Nirmala UI" w:cs="Nirmala UI"/>
          <w:bCs/>
          <w:u w:val="single"/>
          <w:cs/>
          <w:lang w:bidi="hi-IN"/>
        </w:rPr>
        <w:t>सुरक्षा हित (प्रवर्तन) नियम</w:t>
      </w:r>
      <w:r w:rsidRPr="002C4EBE">
        <w:rPr>
          <w:rFonts w:ascii="Nirmala UI" w:hAnsi="Nirmala UI" w:cs="Nirmala UI"/>
          <w:bCs/>
          <w:u w:val="single"/>
        </w:rPr>
        <w:t>, 2002</w:t>
      </w:r>
      <w:r w:rsidRPr="002C4EBE">
        <w:rPr>
          <w:rFonts w:ascii="Nirmala UI" w:hAnsi="Nirmala UI" w:cs="Nirmala UI"/>
          <w:bCs/>
          <w:u w:val="single"/>
          <w:cs/>
          <w:lang w:bidi="hi-IN"/>
        </w:rPr>
        <w:t xml:space="preserve"> के नियम </w:t>
      </w:r>
      <w:r w:rsidRPr="002C4EBE">
        <w:rPr>
          <w:rFonts w:ascii="Nirmala UI" w:hAnsi="Nirmala UI" w:cs="Nirmala UI"/>
          <w:bCs/>
          <w:u w:val="single"/>
        </w:rPr>
        <w:t xml:space="preserve">9(1) </w:t>
      </w:r>
      <w:r w:rsidRPr="002C4EBE">
        <w:rPr>
          <w:rFonts w:ascii="Nirmala UI" w:hAnsi="Nirmala UI" w:cs="Nirmala UI"/>
          <w:bCs/>
          <w:u w:val="single"/>
          <w:cs/>
          <w:lang w:bidi="hi-IN"/>
        </w:rPr>
        <w:t xml:space="preserve">के साथ पठित नियम </w:t>
      </w:r>
      <w:r w:rsidRPr="002C4EBE">
        <w:rPr>
          <w:rFonts w:ascii="Nirmala UI" w:hAnsi="Nirmala UI" w:cs="Nirmala UI"/>
          <w:bCs/>
          <w:u w:val="single"/>
        </w:rPr>
        <w:t xml:space="preserve">8(6) </w:t>
      </w:r>
      <w:r w:rsidRPr="002C4EBE">
        <w:rPr>
          <w:rFonts w:ascii="Nirmala UI" w:hAnsi="Nirmala UI" w:cs="Nirmala UI"/>
          <w:bCs/>
          <w:u w:val="single"/>
          <w:cs/>
          <w:lang w:bidi="hi-IN"/>
        </w:rPr>
        <w:t xml:space="preserve">के अंतर्गत </w:t>
      </w:r>
      <w:r w:rsidRPr="002C4EBE">
        <w:rPr>
          <w:rFonts w:ascii="Nirmala UI" w:hAnsi="Nirmala UI" w:cs="Nirmala UI"/>
          <w:bCs/>
          <w:u w:val="single"/>
        </w:rPr>
        <w:t>30</w:t>
      </w:r>
      <w:r w:rsidRPr="002C4EBE">
        <w:rPr>
          <w:rFonts w:ascii="Nirmala UI" w:hAnsi="Nirmala UI" w:cs="Nirmala UI"/>
          <w:bCs/>
          <w:u w:val="single"/>
          <w:cs/>
          <w:lang w:bidi="hi-IN"/>
        </w:rPr>
        <w:t xml:space="preserve"> दिनों की बिक्री सूचना के </w:t>
      </w:r>
      <w:r w:rsidRPr="002C4EBE">
        <w:rPr>
          <w:rFonts w:ascii="Nirmala UI" w:hAnsi="Nirmala UI" w:cs="Nirmala UI"/>
          <w:bCs/>
          <w:u w:val="single"/>
          <w:cs/>
          <w:lang w:bidi="hi-IN"/>
        </w:rPr>
        <w:lastRenderedPageBreak/>
        <w:t>लिए वैधानिक सूचना।</w:t>
      </w:r>
    </w:p>
    <w:p w:rsidR="00FC6B71" w:rsidRPr="002C4EBE" w:rsidRDefault="00FC6B71" w:rsidP="00FC6B71">
      <w:pPr>
        <w:spacing w:before="4" w:line="229" w:lineRule="exact"/>
        <w:jc w:val="both"/>
        <w:rPr>
          <w:rFonts w:ascii="Nirmala UI" w:hAnsi="Nirmala UI" w:cs="Nirmala UI"/>
          <w:b/>
        </w:rPr>
      </w:pPr>
    </w:p>
    <w:p w:rsidR="004D4552" w:rsidRPr="002C4EBE" w:rsidRDefault="00FC6B71" w:rsidP="00AC378E">
      <w:pPr>
        <w:spacing w:before="240" w:line="480" w:lineRule="auto"/>
        <w:jc w:val="both"/>
        <w:rPr>
          <w:rFonts w:ascii="Nirmala UI" w:hAnsi="Nirmala UI" w:cs="Nirmala UI"/>
          <w:b/>
          <w:lang w:bidi="hi-IN"/>
        </w:rPr>
      </w:pPr>
      <w:r w:rsidRPr="002C4EBE">
        <w:rPr>
          <w:rFonts w:ascii="Nirmala UI" w:hAnsi="Nirmala UI" w:cs="Nirmala UI"/>
          <w:b/>
          <w:cs/>
          <w:lang w:bidi="hi-IN"/>
        </w:rPr>
        <w:t>ऋणी संगठन/निदेशकों/बंधककर्ता को एतद्द्वारा सूचित किया जाता है कि वे ई-नीलामी की तिथि से पहले उपर्युक्त राशि</w:t>
      </w:r>
      <w:r w:rsidRPr="002C4EBE">
        <w:rPr>
          <w:rFonts w:ascii="Nirmala UI" w:hAnsi="Nirmala UI" w:cs="Nirmala UI"/>
          <w:b/>
        </w:rPr>
        <w:t xml:space="preserve">, </w:t>
      </w:r>
      <w:r w:rsidRPr="002C4EBE">
        <w:rPr>
          <w:rFonts w:ascii="Nirmala UI" w:hAnsi="Nirmala UI" w:cs="Nirmala UI"/>
          <w:b/>
          <w:cs/>
          <w:lang w:bidi="hi-IN"/>
        </w:rPr>
        <w:t>अद्यतन ब्याज और सहायक व्ययों सहित भुगतान करें। ऐसा न करने पर उपरोक्त संपत्तियों की नीलामी/बिक्री कर दी जाएगी और शेष राशि</w:t>
      </w:r>
      <w:r w:rsidRPr="002C4EBE">
        <w:rPr>
          <w:rFonts w:ascii="Nirmala UI" w:hAnsi="Nirmala UI" w:cs="Nirmala UI"/>
          <w:b/>
        </w:rPr>
        <w:t xml:space="preserve">, </w:t>
      </w:r>
      <w:r w:rsidRPr="002C4EBE">
        <w:rPr>
          <w:rFonts w:ascii="Nirmala UI" w:hAnsi="Nirmala UI" w:cs="Nirmala UI"/>
          <w:b/>
          <w:cs/>
          <w:lang w:bidi="hi-IN"/>
        </w:rPr>
        <w:t>यदि कोई हो</w:t>
      </w:r>
      <w:r w:rsidRPr="002C4EBE">
        <w:rPr>
          <w:rFonts w:ascii="Nirmala UI" w:hAnsi="Nirmala UI" w:cs="Nirmala UI"/>
          <w:b/>
        </w:rPr>
        <w:t xml:space="preserve">, </w:t>
      </w:r>
      <w:r w:rsidRPr="002C4EBE">
        <w:rPr>
          <w:rFonts w:ascii="Nirmala UI" w:hAnsi="Nirmala UI" w:cs="Nirmala UI"/>
          <w:b/>
          <w:cs/>
          <w:lang w:bidi="hi-IN"/>
        </w:rPr>
        <w:t>ब्याज और लागत सहित वसूल की जाएगी।</w:t>
      </w:r>
    </w:p>
    <w:p w:rsidR="00484E88" w:rsidRPr="002C4EBE" w:rsidRDefault="00484E88" w:rsidP="00AC378E">
      <w:pPr>
        <w:spacing w:before="240" w:line="480" w:lineRule="auto"/>
        <w:jc w:val="center"/>
        <w:rPr>
          <w:rFonts w:ascii="Nirmala UI" w:hAnsi="Nirmala UI" w:cs="Nirmala UI"/>
          <w:b/>
          <w:bCs/>
          <w:u w:val="single"/>
        </w:rPr>
      </w:pPr>
      <w:r w:rsidRPr="002C4EBE">
        <w:rPr>
          <w:rFonts w:ascii="Nirmala UI" w:hAnsi="Nirmala UI" w:cs="Nirmala UI"/>
          <w:b/>
          <w:bCs/>
          <w:u w:val="single"/>
          <w:cs/>
          <w:lang w:bidi="hi-IN"/>
        </w:rPr>
        <w:t>विशेष निर्देश एवं सावधानी</w:t>
      </w:r>
    </w:p>
    <w:p w:rsidR="00484E88" w:rsidRPr="002C4EBE" w:rsidRDefault="00484E88" w:rsidP="00AC378E">
      <w:pPr>
        <w:spacing w:before="240" w:after="240" w:line="360" w:lineRule="auto"/>
        <w:jc w:val="both"/>
        <w:rPr>
          <w:rFonts w:ascii="Nirmala UI" w:hAnsi="Nirmala UI" w:cs="Nirmala UI"/>
        </w:rPr>
      </w:pPr>
      <w:r w:rsidRPr="002C4EBE">
        <w:rPr>
          <w:rFonts w:ascii="Nirmala UI" w:hAnsi="Nirmala UI" w:cs="Nirmala UI"/>
          <w:cs/>
          <w:lang w:bidi="hi-IN"/>
        </w:rPr>
        <w:t>बोलीदाताओं को अपने हित में अंतिम मिनटों/सेकंडों में बोली लगाने से बचना चाहिए। ऐसे मामलों में विक्रेता की ओर से किसी भी चूक/विफलता (इंटरनेट विफलता</w:t>
      </w:r>
      <w:r w:rsidRPr="002C4EBE">
        <w:rPr>
          <w:rFonts w:ascii="Nirmala UI" w:hAnsi="Nirmala UI" w:cs="Nirmala UI"/>
        </w:rPr>
        <w:t xml:space="preserve">, </w:t>
      </w:r>
      <w:r w:rsidRPr="002C4EBE">
        <w:rPr>
          <w:rFonts w:ascii="Nirmala UI" w:hAnsi="Nirmala UI" w:cs="Nirmala UI"/>
          <w:cs/>
          <w:lang w:bidi="hi-IN"/>
        </w:rPr>
        <w:t>बिजली विफलता आदि) के लिए न तो राष्ट्रीय सहकारी विकास निगम और न ही सेवा प्रदाता ज़िम्मेदार होगा। ऐसी आकस्मिक स्थिति से बचने के लिए</w:t>
      </w:r>
      <w:r w:rsidRPr="002C4EBE">
        <w:rPr>
          <w:rFonts w:ascii="Nirmala UI" w:hAnsi="Nirmala UI" w:cs="Nirmala UI"/>
        </w:rPr>
        <w:t xml:space="preserve">, </w:t>
      </w:r>
      <w:r w:rsidRPr="002C4EBE">
        <w:rPr>
          <w:rFonts w:ascii="Nirmala UI" w:hAnsi="Nirmala UI" w:cs="Nirmala UI"/>
          <w:cs/>
          <w:lang w:bidi="hi-IN"/>
        </w:rPr>
        <w:t>बोलीदाताओं से अनुरोध है कि वे सभी आवश्यक व्यवस्थाएँ/विकल्प जैसे कि बैकअप बिजली आपूर्ति और अन्य आवश्यक व्यवस्थाएँ कर लें ताकि वे ऐसी स्थिति से बच सकें और नीलामी में सफलतापूर्वक भाग ले सकें।</w:t>
      </w:r>
    </w:p>
    <w:p w:rsidR="004D4552" w:rsidRPr="002C4EBE" w:rsidRDefault="004D4552">
      <w:pPr>
        <w:spacing w:before="4" w:line="227" w:lineRule="exact"/>
        <w:ind w:left="8743"/>
        <w:rPr>
          <w:rFonts w:ascii="Nirmala UI" w:hAnsi="Nirmala UI" w:cs="Nirmala UI"/>
          <w:b/>
          <w:spacing w:val="-4"/>
        </w:rPr>
      </w:pPr>
    </w:p>
    <w:p w:rsidR="00051C83" w:rsidRPr="002C4EBE" w:rsidRDefault="00484E88">
      <w:pPr>
        <w:spacing w:before="4" w:line="227" w:lineRule="exact"/>
        <w:ind w:left="8743"/>
        <w:rPr>
          <w:rFonts w:ascii="Nirmala UI" w:hAnsi="Nirmala UI" w:cs="Nirmala UI"/>
          <w:b/>
        </w:rPr>
      </w:pPr>
      <w:r w:rsidRPr="002C4EBE">
        <w:rPr>
          <w:rFonts w:ascii="Nirmala UI" w:hAnsi="Nirmala UI" w:cs="Nirmala UI"/>
          <w:b/>
          <w:spacing w:val="-4"/>
          <w:cs/>
          <w:lang w:bidi="hi-IN"/>
        </w:rPr>
        <w:t>हस्ता</w:t>
      </w:r>
      <w:r w:rsidR="00294648" w:rsidRPr="002C4EBE">
        <w:rPr>
          <w:rFonts w:ascii="Nirmala UI" w:hAnsi="Nirmala UI" w:cs="Nirmala UI"/>
          <w:b/>
          <w:spacing w:val="-4"/>
        </w:rPr>
        <w:t>/-</w:t>
      </w:r>
    </w:p>
    <w:p w:rsidR="00051C83" w:rsidRPr="002C4EBE" w:rsidRDefault="00484E88">
      <w:pPr>
        <w:tabs>
          <w:tab w:val="left" w:pos="8206"/>
        </w:tabs>
        <w:spacing w:line="227" w:lineRule="exact"/>
        <w:ind w:left="100"/>
        <w:rPr>
          <w:rFonts w:ascii="Nirmala UI" w:hAnsi="Nirmala UI" w:cs="Nirmala UI"/>
          <w:b/>
          <w:lang w:bidi="hi-IN"/>
        </w:rPr>
      </w:pPr>
      <w:r w:rsidRPr="002C4EBE">
        <w:rPr>
          <w:rFonts w:ascii="Nirmala UI" w:hAnsi="Nirmala UI" w:cs="Nirmala UI"/>
          <w:b/>
          <w:cs/>
          <w:lang w:bidi="hi-IN"/>
        </w:rPr>
        <w:t xml:space="preserve">दिनांक </w:t>
      </w:r>
      <w:r w:rsidR="00294648" w:rsidRPr="002C4EBE">
        <w:rPr>
          <w:rFonts w:ascii="Nirmala UI" w:hAnsi="Nirmala UI" w:cs="Nirmala UI"/>
        </w:rPr>
        <w:t>:</w:t>
      </w:r>
      <w:r w:rsidR="004E0425" w:rsidRPr="002C4EBE">
        <w:rPr>
          <w:rFonts w:ascii="Nirmala UI" w:hAnsi="Nirmala UI" w:cs="Nirmala UI"/>
        </w:rPr>
        <w:t>11</w:t>
      </w:r>
      <w:r w:rsidR="00F00410" w:rsidRPr="002C4EBE">
        <w:rPr>
          <w:rFonts w:ascii="Nirmala UI" w:hAnsi="Nirmala UI" w:cs="Nirmala UI"/>
        </w:rPr>
        <w:t>.07</w:t>
      </w:r>
      <w:r w:rsidR="00B64FF7" w:rsidRPr="002C4EBE">
        <w:rPr>
          <w:rFonts w:ascii="Nirmala UI" w:hAnsi="Nirmala UI" w:cs="Nirmala UI"/>
        </w:rPr>
        <w:t>.2025</w:t>
      </w:r>
      <w:r w:rsidR="00294648" w:rsidRPr="002C4EBE">
        <w:rPr>
          <w:rFonts w:ascii="Nirmala UI" w:hAnsi="Nirmala UI" w:cs="Nirmala UI"/>
          <w:b/>
        </w:rPr>
        <w:tab/>
      </w:r>
      <w:r w:rsidRPr="002C4EBE">
        <w:rPr>
          <w:rFonts w:ascii="Nirmala UI" w:hAnsi="Nirmala UI" w:cs="Nirmala UI"/>
          <w:b/>
          <w:spacing w:val="-2"/>
          <w:cs/>
          <w:lang w:bidi="hi-IN"/>
        </w:rPr>
        <w:t>प्राधिकृत अधिकारी</w:t>
      </w:r>
    </w:p>
    <w:p w:rsidR="00051C83" w:rsidRPr="002C4EBE" w:rsidRDefault="00484E88">
      <w:pPr>
        <w:tabs>
          <w:tab w:val="left" w:pos="8022"/>
        </w:tabs>
        <w:spacing w:before="2"/>
        <w:ind w:left="100"/>
        <w:rPr>
          <w:rFonts w:ascii="Nirmala UI" w:hAnsi="Nirmala UI" w:cs="Nirmala UI"/>
          <w:b/>
        </w:rPr>
      </w:pPr>
      <w:r w:rsidRPr="002C4EBE">
        <w:rPr>
          <w:rFonts w:ascii="Nirmala UI" w:hAnsi="Nirmala UI" w:cs="Nirmala UI"/>
          <w:b/>
          <w:cs/>
          <w:lang w:bidi="hi-IN"/>
        </w:rPr>
        <w:t xml:space="preserve">स्थान </w:t>
      </w:r>
      <w:r w:rsidR="00294648" w:rsidRPr="002C4EBE">
        <w:rPr>
          <w:rFonts w:ascii="Nirmala UI" w:hAnsi="Nirmala UI" w:cs="Nirmala UI"/>
        </w:rPr>
        <w:t>:</w:t>
      </w:r>
      <w:r w:rsidRPr="002C4EBE">
        <w:rPr>
          <w:rFonts w:ascii="Nirmala UI" w:hAnsi="Nirmala UI" w:cs="Nirmala UI"/>
          <w:cs/>
          <w:lang w:bidi="hi-IN"/>
        </w:rPr>
        <w:t xml:space="preserve"> पुणे, सर्फेसी अधिनियम 2002 के अंतर्गत </w:t>
      </w:r>
      <w:bookmarkStart w:id="0" w:name="_GoBack"/>
      <w:bookmarkEnd w:id="0"/>
    </w:p>
    <w:p w:rsidR="00051C83" w:rsidRPr="002C4EBE" w:rsidRDefault="00484E88">
      <w:pPr>
        <w:spacing w:before="2"/>
        <w:ind w:right="326"/>
        <w:jc w:val="right"/>
        <w:rPr>
          <w:rFonts w:ascii="Nirmala UI" w:hAnsi="Nirmala UI" w:cs="Nirmala UI"/>
          <w:b/>
          <w:lang w:bidi="hi-IN"/>
        </w:rPr>
      </w:pPr>
      <w:r w:rsidRPr="002C4EBE">
        <w:rPr>
          <w:rFonts w:ascii="Nirmala UI" w:hAnsi="Nirmala UI" w:cs="Nirmala UI"/>
          <w:b/>
          <w:cs/>
          <w:lang w:bidi="hi-IN"/>
        </w:rPr>
        <w:t xml:space="preserve">राष्ट्रीय सहकारी विकास निगम </w:t>
      </w:r>
    </w:p>
    <w:sectPr w:rsidR="00051C83" w:rsidRPr="002C4EBE" w:rsidSect="000A1073">
      <w:pgSz w:w="11906" w:h="16838" w:code="9"/>
      <w:pgMar w:top="737" w:right="601" w:bottom="278" w:left="902" w:header="720" w:footer="720" w:gutter="0"/>
      <w:pgBorders w:offsetFrom="page">
        <w:top w:val="single" w:sz="18" w:space="24" w:color="000000"/>
        <w:left w:val="single" w:sz="18" w:space="24" w:color="000000"/>
        <w:bottom w:val="single" w:sz="18" w:space="24" w:color="000000"/>
        <w:right w:val="single" w:sz="18" w:space="24" w:color="000000"/>
      </w:pgBorders>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E24"/>
    <w:multiLevelType w:val="hybridMultilevel"/>
    <w:tmpl w:val="27729520"/>
    <w:lvl w:ilvl="0" w:tplc="73AACAA8">
      <w:start w:val="1"/>
      <w:numFmt w:val="decimal"/>
      <w:lvlText w:val="%1."/>
      <w:lvlJc w:val="left"/>
      <w:pPr>
        <w:ind w:left="313" w:hanging="204"/>
      </w:pPr>
      <w:rPr>
        <w:rFonts w:ascii="Times New Roman" w:eastAsia="Times New Roman" w:hAnsi="Times New Roman" w:cs="Times New Roman" w:hint="default"/>
        <w:b w:val="0"/>
        <w:bCs w:val="0"/>
        <w:i w:val="0"/>
        <w:iCs w:val="0"/>
        <w:w w:val="100"/>
        <w:sz w:val="20"/>
        <w:szCs w:val="20"/>
        <w:lang w:val="en-US" w:eastAsia="en-US" w:bidi="ar-SA"/>
      </w:rPr>
    </w:lvl>
    <w:lvl w:ilvl="1" w:tplc="4E8CD35A">
      <w:start w:val="1"/>
      <w:numFmt w:val="decimal"/>
      <w:lvlText w:val="%2."/>
      <w:lvlJc w:val="left"/>
      <w:pPr>
        <w:ind w:left="393" w:hanging="284"/>
      </w:pPr>
      <w:rPr>
        <w:rFonts w:hint="default"/>
        <w:w w:val="100"/>
        <w:lang w:val="en-US" w:eastAsia="en-US" w:bidi="ar-SA"/>
      </w:rPr>
    </w:lvl>
    <w:lvl w:ilvl="2" w:tplc="CBECC6EC">
      <w:numFmt w:val="bullet"/>
      <w:lvlText w:val="•"/>
      <w:lvlJc w:val="left"/>
      <w:pPr>
        <w:ind w:left="799" w:hanging="284"/>
      </w:pPr>
      <w:rPr>
        <w:rFonts w:hint="default"/>
        <w:lang w:val="en-US" w:eastAsia="en-US" w:bidi="ar-SA"/>
      </w:rPr>
    </w:lvl>
    <w:lvl w:ilvl="3" w:tplc="F7BA3BCC">
      <w:numFmt w:val="bullet"/>
      <w:lvlText w:val="•"/>
      <w:lvlJc w:val="left"/>
      <w:pPr>
        <w:ind w:left="1199" w:hanging="284"/>
      </w:pPr>
      <w:rPr>
        <w:rFonts w:hint="default"/>
        <w:lang w:val="en-US" w:eastAsia="en-US" w:bidi="ar-SA"/>
      </w:rPr>
    </w:lvl>
    <w:lvl w:ilvl="4" w:tplc="6212ACEC">
      <w:numFmt w:val="bullet"/>
      <w:lvlText w:val="•"/>
      <w:lvlJc w:val="left"/>
      <w:pPr>
        <w:ind w:left="1599" w:hanging="284"/>
      </w:pPr>
      <w:rPr>
        <w:rFonts w:hint="default"/>
        <w:lang w:val="en-US" w:eastAsia="en-US" w:bidi="ar-SA"/>
      </w:rPr>
    </w:lvl>
    <w:lvl w:ilvl="5" w:tplc="64544702">
      <w:numFmt w:val="bullet"/>
      <w:lvlText w:val="•"/>
      <w:lvlJc w:val="left"/>
      <w:pPr>
        <w:ind w:left="1999" w:hanging="284"/>
      </w:pPr>
      <w:rPr>
        <w:rFonts w:hint="default"/>
        <w:lang w:val="en-US" w:eastAsia="en-US" w:bidi="ar-SA"/>
      </w:rPr>
    </w:lvl>
    <w:lvl w:ilvl="6" w:tplc="A2F87626">
      <w:numFmt w:val="bullet"/>
      <w:lvlText w:val="•"/>
      <w:lvlJc w:val="left"/>
      <w:pPr>
        <w:ind w:left="2399" w:hanging="284"/>
      </w:pPr>
      <w:rPr>
        <w:rFonts w:hint="default"/>
        <w:lang w:val="en-US" w:eastAsia="en-US" w:bidi="ar-SA"/>
      </w:rPr>
    </w:lvl>
    <w:lvl w:ilvl="7" w:tplc="1B9CA0FA">
      <w:numFmt w:val="bullet"/>
      <w:lvlText w:val="•"/>
      <w:lvlJc w:val="left"/>
      <w:pPr>
        <w:ind w:left="2799" w:hanging="284"/>
      </w:pPr>
      <w:rPr>
        <w:rFonts w:hint="default"/>
        <w:lang w:val="en-US" w:eastAsia="en-US" w:bidi="ar-SA"/>
      </w:rPr>
    </w:lvl>
    <w:lvl w:ilvl="8" w:tplc="489E2754">
      <w:numFmt w:val="bullet"/>
      <w:lvlText w:val="•"/>
      <w:lvlJc w:val="left"/>
      <w:pPr>
        <w:ind w:left="3199" w:hanging="284"/>
      </w:pPr>
      <w:rPr>
        <w:rFonts w:hint="default"/>
        <w:lang w:val="en-US" w:eastAsia="en-US" w:bidi="ar-SA"/>
      </w:rPr>
    </w:lvl>
  </w:abstractNum>
  <w:abstractNum w:abstractNumId="1">
    <w:nsid w:val="348C286D"/>
    <w:multiLevelType w:val="hybridMultilevel"/>
    <w:tmpl w:val="4C8E4AF6"/>
    <w:lvl w:ilvl="0" w:tplc="41F0EA22">
      <w:start w:val="1"/>
      <w:numFmt w:val="decimal"/>
      <w:lvlText w:val="%1)"/>
      <w:lvlJc w:val="left"/>
      <w:pPr>
        <w:ind w:left="528" w:hanging="429"/>
      </w:pPr>
      <w:rPr>
        <w:rFonts w:hint="default"/>
        <w:b/>
        <w:bCs w:val="0"/>
        <w:w w:val="99"/>
        <w:lang w:val="en-US" w:eastAsia="en-US" w:bidi="ar-SA"/>
      </w:rPr>
    </w:lvl>
    <w:lvl w:ilvl="1" w:tplc="E4C056A2">
      <w:numFmt w:val="bullet"/>
      <w:lvlText w:val="•"/>
      <w:lvlJc w:val="left"/>
      <w:pPr>
        <w:ind w:left="1570" w:hanging="429"/>
      </w:pPr>
      <w:rPr>
        <w:rFonts w:hint="default"/>
        <w:lang w:val="en-US" w:eastAsia="en-US" w:bidi="ar-SA"/>
      </w:rPr>
    </w:lvl>
    <w:lvl w:ilvl="2" w:tplc="DB90B060">
      <w:numFmt w:val="bullet"/>
      <w:lvlText w:val="•"/>
      <w:lvlJc w:val="left"/>
      <w:pPr>
        <w:ind w:left="2620" w:hanging="429"/>
      </w:pPr>
      <w:rPr>
        <w:rFonts w:hint="default"/>
        <w:lang w:val="en-US" w:eastAsia="en-US" w:bidi="ar-SA"/>
      </w:rPr>
    </w:lvl>
    <w:lvl w:ilvl="3" w:tplc="F0B2A0C8">
      <w:numFmt w:val="bullet"/>
      <w:lvlText w:val="•"/>
      <w:lvlJc w:val="left"/>
      <w:pPr>
        <w:ind w:left="3670" w:hanging="429"/>
      </w:pPr>
      <w:rPr>
        <w:rFonts w:hint="default"/>
        <w:lang w:val="en-US" w:eastAsia="en-US" w:bidi="ar-SA"/>
      </w:rPr>
    </w:lvl>
    <w:lvl w:ilvl="4" w:tplc="C9D43F90">
      <w:numFmt w:val="bullet"/>
      <w:lvlText w:val="•"/>
      <w:lvlJc w:val="left"/>
      <w:pPr>
        <w:ind w:left="4720" w:hanging="429"/>
      </w:pPr>
      <w:rPr>
        <w:rFonts w:hint="default"/>
        <w:lang w:val="en-US" w:eastAsia="en-US" w:bidi="ar-SA"/>
      </w:rPr>
    </w:lvl>
    <w:lvl w:ilvl="5" w:tplc="DA022246">
      <w:numFmt w:val="bullet"/>
      <w:lvlText w:val="•"/>
      <w:lvlJc w:val="left"/>
      <w:pPr>
        <w:ind w:left="5770" w:hanging="429"/>
      </w:pPr>
      <w:rPr>
        <w:rFonts w:hint="default"/>
        <w:lang w:val="en-US" w:eastAsia="en-US" w:bidi="ar-SA"/>
      </w:rPr>
    </w:lvl>
    <w:lvl w:ilvl="6" w:tplc="5412B42E">
      <w:numFmt w:val="bullet"/>
      <w:lvlText w:val="•"/>
      <w:lvlJc w:val="left"/>
      <w:pPr>
        <w:ind w:left="6820" w:hanging="429"/>
      </w:pPr>
      <w:rPr>
        <w:rFonts w:hint="default"/>
        <w:lang w:val="en-US" w:eastAsia="en-US" w:bidi="ar-SA"/>
      </w:rPr>
    </w:lvl>
    <w:lvl w:ilvl="7" w:tplc="F140B846">
      <w:numFmt w:val="bullet"/>
      <w:lvlText w:val="•"/>
      <w:lvlJc w:val="left"/>
      <w:pPr>
        <w:ind w:left="7870" w:hanging="429"/>
      </w:pPr>
      <w:rPr>
        <w:rFonts w:hint="default"/>
        <w:lang w:val="en-US" w:eastAsia="en-US" w:bidi="ar-SA"/>
      </w:rPr>
    </w:lvl>
    <w:lvl w:ilvl="8" w:tplc="F4ACFD2C">
      <w:numFmt w:val="bullet"/>
      <w:lvlText w:val="•"/>
      <w:lvlJc w:val="left"/>
      <w:pPr>
        <w:ind w:left="8920" w:hanging="429"/>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characterSpacingControl w:val="doNotCompress"/>
  <w:compat>
    <w:ulTrailSpace/>
  </w:compat>
  <w:rsids>
    <w:rsidRoot w:val="00051C83"/>
    <w:rsid w:val="000004AB"/>
    <w:rsid w:val="00012468"/>
    <w:rsid w:val="0001527E"/>
    <w:rsid w:val="00051C83"/>
    <w:rsid w:val="00073135"/>
    <w:rsid w:val="000A1073"/>
    <w:rsid w:val="00103A33"/>
    <w:rsid w:val="00157D72"/>
    <w:rsid w:val="001715F4"/>
    <w:rsid w:val="001719A5"/>
    <w:rsid w:val="00175BB1"/>
    <w:rsid w:val="0018575C"/>
    <w:rsid w:val="001912E1"/>
    <w:rsid w:val="001914A1"/>
    <w:rsid w:val="001A1B13"/>
    <w:rsid w:val="001B77D7"/>
    <w:rsid w:val="001C1DED"/>
    <w:rsid w:val="001D746C"/>
    <w:rsid w:val="001E6F6D"/>
    <w:rsid w:val="002110E8"/>
    <w:rsid w:val="00235AE9"/>
    <w:rsid w:val="002475C0"/>
    <w:rsid w:val="0025397D"/>
    <w:rsid w:val="00260080"/>
    <w:rsid w:val="00287BBB"/>
    <w:rsid w:val="00294648"/>
    <w:rsid w:val="00294BD7"/>
    <w:rsid w:val="002A35FB"/>
    <w:rsid w:val="002A5575"/>
    <w:rsid w:val="002C017A"/>
    <w:rsid w:val="002C3D00"/>
    <w:rsid w:val="002C4EBE"/>
    <w:rsid w:val="002E1DE0"/>
    <w:rsid w:val="002F24DA"/>
    <w:rsid w:val="00304379"/>
    <w:rsid w:val="00321510"/>
    <w:rsid w:val="0034200E"/>
    <w:rsid w:val="003E30AA"/>
    <w:rsid w:val="00400F92"/>
    <w:rsid w:val="00413931"/>
    <w:rsid w:val="00441D1B"/>
    <w:rsid w:val="004530A3"/>
    <w:rsid w:val="00457DD7"/>
    <w:rsid w:val="004650F3"/>
    <w:rsid w:val="00470D87"/>
    <w:rsid w:val="00484E88"/>
    <w:rsid w:val="004D4552"/>
    <w:rsid w:val="004E0425"/>
    <w:rsid w:val="00501BB1"/>
    <w:rsid w:val="00537C96"/>
    <w:rsid w:val="005507F6"/>
    <w:rsid w:val="00566909"/>
    <w:rsid w:val="00571316"/>
    <w:rsid w:val="00574912"/>
    <w:rsid w:val="005847A7"/>
    <w:rsid w:val="005B28DF"/>
    <w:rsid w:val="005D3D30"/>
    <w:rsid w:val="0060406C"/>
    <w:rsid w:val="0064423E"/>
    <w:rsid w:val="00660E09"/>
    <w:rsid w:val="0068016B"/>
    <w:rsid w:val="0069553F"/>
    <w:rsid w:val="006C2EF2"/>
    <w:rsid w:val="0075724F"/>
    <w:rsid w:val="00760BB2"/>
    <w:rsid w:val="00765781"/>
    <w:rsid w:val="00766979"/>
    <w:rsid w:val="00772B0E"/>
    <w:rsid w:val="00773C26"/>
    <w:rsid w:val="00774BB8"/>
    <w:rsid w:val="00796AE3"/>
    <w:rsid w:val="007A38E2"/>
    <w:rsid w:val="007B6E75"/>
    <w:rsid w:val="007D2793"/>
    <w:rsid w:val="007D3A46"/>
    <w:rsid w:val="007F608D"/>
    <w:rsid w:val="00810C30"/>
    <w:rsid w:val="00812EC0"/>
    <w:rsid w:val="00815E51"/>
    <w:rsid w:val="00834460"/>
    <w:rsid w:val="00841A5F"/>
    <w:rsid w:val="008713CE"/>
    <w:rsid w:val="008740FE"/>
    <w:rsid w:val="00880409"/>
    <w:rsid w:val="00881D2F"/>
    <w:rsid w:val="008A42D5"/>
    <w:rsid w:val="008B00BA"/>
    <w:rsid w:val="008B0E62"/>
    <w:rsid w:val="008B5F95"/>
    <w:rsid w:val="008D49DA"/>
    <w:rsid w:val="00931B4D"/>
    <w:rsid w:val="009376DF"/>
    <w:rsid w:val="00937AAB"/>
    <w:rsid w:val="0097253F"/>
    <w:rsid w:val="00977FBF"/>
    <w:rsid w:val="009D05EB"/>
    <w:rsid w:val="009F31DF"/>
    <w:rsid w:val="00A13FCD"/>
    <w:rsid w:val="00A14258"/>
    <w:rsid w:val="00A3694E"/>
    <w:rsid w:val="00A50313"/>
    <w:rsid w:val="00A81763"/>
    <w:rsid w:val="00A950E8"/>
    <w:rsid w:val="00AA21F7"/>
    <w:rsid w:val="00AA6DBA"/>
    <w:rsid w:val="00AB352D"/>
    <w:rsid w:val="00AB3538"/>
    <w:rsid w:val="00AC378E"/>
    <w:rsid w:val="00AC4CA1"/>
    <w:rsid w:val="00AD14FE"/>
    <w:rsid w:val="00AE01EA"/>
    <w:rsid w:val="00B00744"/>
    <w:rsid w:val="00B0305F"/>
    <w:rsid w:val="00B64FF7"/>
    <w:rsid w:val="00BA079B"/>
    <w:rsid w:val="00BA34A0"/>
    <w:rsid w:val="00BF1AC1"/>
    <w:rsid w:val="00C66309"/>
    <w:rsid w:val="00C71F87"/>
    <w:rsid w:val="00C81B15"/>
    <w:rsid w:val="00CB5AAF"/>
    <w:rsid w:val="00CC7B85"/>
    <w:rsid w:val="00CD6091"/>
    <w:rsid w:val="00D162B4"/>
    <w:rsid w:val="00D47934"/>
    <w:rsid w:val="00D51E68"/>
    <w:rsid w:val="00DA5BD5"/>
    <w:rsid w:val="00DC0E3B"/>
    <w:rsid w:val="00DD2F2E"/>
    <w:rsid w:val="00DD30F8"/>
    <w:rsid w:val="00DE0CFC"/>
    <w:rsid w:val="00DE2FE6"/>
    <w:rsid w:val="00DF1B52"/>
    <w:rsid w:val="00DF5BF5"/>
    <w:rsid w:val="00E12441"/>
    <w:rsid w:val="00E273E4"/>
    <w:rsid w:val="00E85A80"/>
    <w:rsid w:val="00EA0D64"/>
    <w:rsid w:val="00EA2D5F"/>
    <w:rsid w:val="00EB6F83"/>
    <w:rsid w:val="00EC19DC"/>
    <w:rsid w:val="00EC5125"/>
    <w:rsid w:val="00EF5C7C"/>
    <w:rsid w:val="00F00410"/>
    <w:rsid w:val="00F22B0B"/>
    <w:rsid w:val="00F76929"/>
    <w:rsid w:val="00F81816"/>
    <w:rsid w:val="00F946F1"/>
    <w:rsid w:val="00F96997"/>
    <w:rsid w:val="00FA0F7D"/>
    <w:rsid w:val="00FA2954"/>
    <w:rsid w:val="00FB7E55"/>
    <w:rsid w:val="00FC6B71"/>
    <w:rsid w:val="00FE424C"/>
    <w:rsid w:val="00FF53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1AC1"/>
    <w:rPr>
      <w:rFonts w:ascii="Times New Roman" w:eastAsia="Times New Roman" w:hAnsi="Times New Roman" w:cs="Times New Roman"/>
    </w:rPr>
  </w:style>
  <w:style w:type="paragraph" w:styleId="Heading1">
    <w:name w:val="heading 1"/>
    <w:basedOn w:val="Normal"/>
    <w:uiPriority w:val="1"/>
    <w:qFormat/>
    <w:rsid w:val="00BF1AC1"/>
    <w:pPr>
      <w:spacing w:line="321" w:lineRule="exact"/>
      <w:ind w:left="389" w:right="403"/>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1AC1"/>
    <w:pPr>
      <w:ind w:left="528" w:hanging="429"/>
      <w:jc w:val="both"/>
    </w:pPr>
    <w:rPr>
      <w:sz w:val="20"/>
      <w:szCs w:val="20"/>
    </w:rPr>
  </w:style>
  <w:style w:type="paragraph" w:styleId="Title">
    <w:name w:val="Title"/>
    <w:basedOn w:val="Normal"/>
    <w:uiPriority w:val="1"/>
    <w:qFormat/>
    <w:rsid w:val="00BF1AC1"/>
    <w:pPr>
      <w:spacing w:before="12"/>
      <w:ind w:left="389" w:right="406"/>
      <w:jc w:val="center"/>
    </w:pPr>
    <w:rPr>
      <w:b/>
      <w:bCs/>
      <w:sz w:val="32"/>
      <w:szCs w:val="32"/>
      <w:u w:val="single" w:color="000000"/>
    </w:rPr>
  </w:style>
  <w:style w:type="paragraph" w:styleId="ListParagraph">
    <w:name w:val="List Paragraph"/>
    <w:basedOn w:val="Normal"/>
    <w:uiPriority w:val="1"/>
    <w:qFormat/>
    <w:rsid w:val="00BF1AC1"/>
    <w:pPr>
      <w:ind w:left="528" w:hanging="429"/>
      <w:jc w:val="both"/>
    </w:pPr>
  </w:style>
  <w:style w:type="paragraph" w:customStyle="1" w:styleId="TableParagraph">
    <w:name w:val="Table Paragraph"/>
    <w:basedOn w:val="Normal"/>
    <w:uiPriority w:val="1"/>
    <w:qFormat/>
    <w:rsid w:val="00BF1AC1"/>
    <w:pPr>
      <w:ind w:left="109"/>
    </w:pPr>
  </w:style>
  <w:style w:type="character" w:styleId="Hyperlink">
    <w:name w:val="Hyperlink"/>
    <w:basedOn w:val="DefaultParagraphFont"/>
    <w:uiPriority w:val="99"/>
    <w:unhideWhenUsed/>
    <w:rsid w:val="004650F3"/>
    <w:rPr>
      <w:color w:val="0000FF" w:themeColor="hyperlink"/>
      <w:u w:val="single"/>
    </w:rPr>
  </w:style>
  <w:style w:type="character" w:customStyle="1" w:styleId="hps">
    <w:name w:val="hps"/>
    <w:basedOn w:val="DefaultParagraphFont"/>
    <w:rsid w:val="00457DD7"/>
  </w:style>
  <w:style w:type="paragraph" w:styleId="NoSpacing">
    <w:name w:val="No Spacing"/>
    <w:link w:val="NoSpacingChar"/>
    <w:uiPriority w:val="1"/>
    <w:qFormat/>
    <w:rsid w:val="00457DD7"/>
    <w:pPr>
      <w:widowControl/>
      <w:autoSpaceDE/>
      <w:autoSpaceDN/>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57D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7DD7"/>
    <w:rPr>
      <w:rFonts w:ascii="Tahoma" w:hAnsi="Tahoma" w:cs="Tahoma"/>
      <w:sz w:val="16"/>
      <w:szCs w:val="16"/>
    </w:rPr>
  </w:style>
  <w:style w:type="character" w:customStyle="1" w:styleId="BalloonTextChar">
    <w:name w:val="Balloon Text Char"/>
    <w:basedOn w:val="DefaultParagraphFont"/>
    <w:link w:val="BalloonText"/>
    <w:uiPriority w:val="99"/>
    <w:semiHidden/>
    <w:rsid w:val="00457DD7"/>
    <w:rPr>
      <w:rFonts w:ascii="Tahoma" w:eastAsia="Times New Roman" w:hAnsi="Tahoma" w:cs="Tahoma"/>
      <w:sz w:val="16"/>
      <w:szCs w:val="16"/>
    </w:rPr>
  </w:style>
  <w:style w:type="table" w:styleId="TableGrid">
    <w:name w:val="Table Grid"/>
    <w:basedOn w:val="TableNormal"/>
    <w:uiPriority w:val="59"/>
    <w:rsid w:val="00A13FCD"/>
    <w:pPr>
      <w:widowControl/>
      <w:autoSpaceDE/>
      <w:autoSpaceDN/>
    </w:pPr>
    <w:rPr>
      <w:rFonts w:eastAsiaTheme="minorEastAsia"/>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een.thevar@auctiontig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pune@ncd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cdc.in" TargetMode="External"/><Relationship Id="rId5" Type="http://schemas.openxmlformats.org/officeDocument/2006/relationships/image" Target="media/image1.png"/><Relationship Id="rId10" Type="http://schemas.openxmlformats.org/officeDocument/2006/relationships/hyperlink" Target="https://sarfaesi.auctiontiger.net" TargetMode="External"/><Relationship Id="rId4" Type="http://schemas.openxmlformats.org/officeDocument/2006/relationships/webSettings" Target="webSettings.xml"/><Relationship Id="rId9" Type="http://schemas.openxmlformats.org/officeDocument/2006/relationships/hyperlink" Target="mailto:support@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Tender Notice</vt:lpstr>
    </vt:vector>
  </TitlesOfParts>
  <Company>Hewlett-Packard Company</Company>
  <LinksUpToDate>false</LinksUpToDate>
  <CharactersWithSpaces>9260</CharactersWithSpaces>
  <SharedDoc>false</SharedDoc>
  <HLinks>
    <vt:vector size="30" baseType="variant">
      <vt:variant>
        <vt:i4>917514</vt:i4>
      </vt:variant>
      <vt:variant>
        <vt:i4>12</vt:i4>
      </vt:variant>
      <vt:variant>
        <vt:i4>0</vt:i4>
      </vt:variant>
      <vt:variant>
        <vt:i4>5</vt:i4>
      </vt:variant>
      <vt:variant>
        <vt:lpwstr>https://www.ncdc.in/</vt:lpwstr>
      </vt:variant>
      <vt:variant>
        <vt:lpwstr/>
      </vt:variant>
      <vt:variant>
        <vt:i4>7798888</vt:i4>
      </vt:variant>
      <vt:variant>
        <vt:i4>9</vt:i4>
      </vt:variant>
      <vt:variant>
        <vt:i4>0</vt:i4>
      </vt:variant>
      <vt:variant>
        <vt:i4>5</vt:i4>
      </vt:variant>
      <vt:variant>
        <vt:lpwstr>https://sarfaesi.auctiontiger.net/</vt:lpwstr>
      </vt:variant>
      <vt:variant>
        <vt:lpwstr/>
      </vt:variant>
      <vt:variant>
        <vt:i4>3670044</vt:i4>
      </vt:variant>
      <vt:variant>
        <vt:i4>6</vt:i4>
      </vt:variant>
      <vt:variant>
        <vt:i4>0</vt:i4>
      </vt:variant>
      <vt:variant>
        <vt:i4>5</vt:i4>
      </vt:variant>
      <vt:variant>
        <vt:lpwstr>mailto:support@auctiontiger.net</vt:lpwstr>
      </vt:variant>
      <vt:variant>
        <vt:lpwstr/>
      </vt:variant>
      <vt:variant>
        <vt:i4>6094891</vt:i4>
      </vt:variant>
      <vt:variant>
        <vt:i4>3</vt:i4>
      </vt:variant>
      <vt:variant>
        <vt:i4>0</vt:i4>
      </vt:variant>
      <vt:variant>
        <vt:i4>5</vt:i4>
      </vt:variant>
      <vt:variant>
        <vt:lpwstr>mailto:praveen.thevar@auctiontiger.net</vt:lpwstr>
      </vt:variant>
      <vt:variant>
        <vt:lpwstr/>
      </vt:variant>
      <vt:variant>
        <vt:i4>6553618</vt:i4>
      </vt:variant>
      <vt:variant>
        <vt:i4>0</vt:i4>
      </vt:variant>
      <vt:variant>
        <vt:i4>0</vt:i4>
      </vt:variant>
      <vt:variant>
        <vt:i4>5</vt:i4>
      </vt:variant>
      <vt:variant>
        <vt:lpwstr>mailto:ro.pune@ncdc.in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dc:title>
  <dc:creator>Recovery Section</dc:creator>
  <cp:lastModifiedBy>Animesh Tiwari</cp:lastModifiedBy>
  <cp:revision>1</cp:revision>
  <cp:lastPrinted>2025-07-18T07:26:00Z</cp:lastPrinted>
  <dcterms:created xsi:type="dcterms:W3CDTF">2025-07-18T11:50:00Z</dcterms:created>
  <dcterms:modified xsi:type="dcterms:W3CDTF">2025-07-18T12:00:00Z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2013</vt:lpwstr>
  </property>
  <property fmtid="{D5CDD505-2E9C-101B-9397-08002B2CF9AE}" pid="4" name="LastSaved">
    <vt:filetime>2022-10-29T00:00:00Z</vt:filetime>
  </property>
  <property fmtid="{D5CDD505-2E9C-101B-9397-08002B2CF9AE}" pid="5" name="Producer">
    <vt:lpwstr>Microsoft® Word 2013</vt:lpwstr>
  </property>
</Properties>
</file>